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ink/ink1.xml" ContentType="application/inkml+xml"/>
  <Override PartName="/word/ink/ink2.xml" ContentType="application/inkml+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31299">
      <w:pPr>
        <w:jc w:val="both"/>
        <w:rPr>
          <w:rFonts w:hint="eastAsia" w:asciiTheme="majorEastAsia" w:hAnsiTheme="majorEastAsia" w:eastAsiaTheme="majorEastAsia"/>
          <w:b w:val="0"/>
          <w:bCs/>
          <w:sz w:val="32"/>
          <w:szCs w:val="32"/>
          <w:lang w:val="en-US" w:eastAsia="zh-CN"/>
        </w:rPr>
      </w:pPr>
      <w:r>
        <w:rPr>
          <w:rFonts w:hint="eastAsia" w:asciiTheme="majorEastAsia" w:hAnsiTheme="majorEastAsia" w:eastAsiaTheme="majorEastAsia"/>
          <w:b w:val="0"/>
          <w:bCs/>
          <w:sz w:val="32"/>
          <w:szCs w:val="32"/>
          <w:lang w:val="en-US" w:eastAsia="zh-CN"/>
        </w:rPr>
        <w:t>附件3</w:t>
      </w:r>
    </w:p>
    <w:p w14:paraId="21AC7BA8">
      <w:pPr>
        <w:jc w:val="both"/>
        <w:rPr>
          <w:rFonts w:hint="default" w:asciiTheme="majorEastAsia" w:hAnsiTheme="majorEastAsia" w:eastAsiaTheme="majorEastAsia"/>
          <w:b w:val="0"/>
          <w:bCs/>
          <w:sz w:val="32"/>
          <w:szCs w:val="32"/>
          <w:lang w:val="en-US" w:eastAsia="zh-CN"/>
        </w:rPr>
      </w:pPr>
      <w:bookmarkStart w:id="18" w:name="_GoBack"/>
      <w:bookmarkEnd w:id="18"/>
    </w:p>
    <w:p w14:paraId="0CFBFE6C">
      <w:pPr>
        <w:jc w:val="center"/>
        <w:rPr>
          <w:rFonts w:hint="eastAsia" w:asciiTheme="majorEastAsia" w:hAnsiTheme="majorEastAsia" w:eastAsiaTheme="majorEastAsia"/>
          <w:b/>
          <w:sz w:val="36"/>
          <w:szCs w:val="36"/>
        </w:rPr>
      </w:pPr>
      <w:r>
        <w:rPr>
          <w:rFonts w:hint="eastAsia" w:asciiTheme="majorEastAsia" w:hAnsiTheme="majorEastAsia" w:eastAsiaTheme="majorEastAsia"/>
          <w:b/>
          <w:sz w:val="36"/>
          <w:szCs w:val="36"/>
        </w:rPr>
        <w:t>2026年全国行业职业技能竞赛——全国照明设计职业技能竞赛组织实施方案</w:t>
      </w:r>
    </w:p>
    <w:p w14:paraId="3A5C335A">
      <w:pPr>
        <w:rPr>
          <w:rFonts w:hint="eastAsia" w:asciiTheme="majorEastAsia" w:hAnsiTheme="majorEastAsia" w:eastAsiaTheme="majorEastAsia"/>
          <w:b/>
          <w:sz w:val="36"/>
          <w:szCs w:val="36"/>
        </w:rPr>
      </w:pPr>
    </w:p>
    <w:p w14:paraId="7E2ACD6C">
      <w:pPr>
        <w:ind w:firstLine="562" w:firstLineChars="200"/>
        <w:rPr>
          <w:rFonts w:hint="eastAsia" w:ascii="黑体" w:hAnsi="黑体" w:eastAsia="黑体"/>
          <w:b/>
          <w:sz w:val="28"/>
          <w:szCs w:val="28"/>
        </w:rPr>
      </w:pPr>
      <w:r>
        <w:rPr>
          <w:rFonts w:hint="eastAsia" w:ascii="黑体" w:hAnsi="黑体" w:eastAsia="黑体"/>
          <w:b/>
          <w:sz w:val="28"/>
          <w:szCs w:val="28"/>
        </w:rPr>
        <w:t>一、竞赛概况</w:t>
      </w:r>
    </w:p>
    <w:p w14:paraId="4B179E3F">
      <w:pPr>
        <w:ind w:firstLine="560" w:firstLineChars="200"/>
        <w:rPr>
          <w:rFonts w:hint="eastAsia" w:ascii="仿宋" w:hAnsi="仿宋" w:eastAsia="仿宋"/>
          <w:sz w:val="28"/>
          <w:szCs w:val="28"/>
        </w:rPr>
      </w:pPr>
      <w:r>
        <w:rPr>
          <w:rFonts w:hint="eastAsia" w:ascii="仿宋" w:hAnsi="仿宋" w:eastAsia="仿宋"/>
          <w:sz w:val="28"/>
          <w:szCs w:val="28"/>
        </w:rPr>
        <w:t>（一）竞赛名称：</w:t>
      </w:r>
    </w:p>
    <w:p w14:paraId="641EB405">
      <w:pPr>
        <w:ind w:firstLine="798" w:firstLineChars="300"/>
        <w:rPr>
          <w:rFonts w:hint="eastAsia" w:ascii="仿宋" w:hAnsi="仿宋" w:eastAsia="仿宋"/>
          <w:w w:val="95"/>
          <w:sz w:val="28"/>
          <w:szCs w:val="28"/>
        </w:rPr>
      </w:pPr>
      <w:r>
        <w:rPr>
          <w:rFonts w:hint="eastAsia" w:ascii="仿宋" w:hAnsi="仿宋" w:eastAsia="仿宋"/>
          <w:w w:val="95"/>
          <w:sz w:val="28"/>
          <w:szCs w:val="28"/>
        </w:rPr>
        <w:t>2026年全国行业职业技能竞赛——全国照明设计职业技能竞赛</w:t>
      </w:r>
    </w:p>
    <w:p w14:paraId="08ED1B8E">
      <w:pPr>
        <w:pStyle w:val="7"/>
        <w:rPr>
          <w:rFonts w:hint="eastAsia"/>
          <w:lang w:val="en-US"/>
        </w:rPr>
      </w:pPr>
      <w:r>
        <w:rPr>
          <w:rFonts w:hint="eastAsia"/>
          <w:sz w:val="28"/>
          <w:szCs w:val="28"/>
          <w:lang w:val="en-US"/>
        </w:rPr>
        <w:t xml:space="preserve">    （二）竞赛职业：照明设计师</w:t>
      </w:r>
    </w:p>
    <w:p w14:paraId="0B46D41B">
      <w:pPr>
        <w:ind w:firstLine="560" w:firstLineChars="200"/>
        <w:rPr>
          <w:rFonts w:hint="eastAsia" w:ascii="仿宋" w:hAnsi="仿宋" w:eastAsia="仿宋"/>
          <w:sz w:val="28"/>
          <w:szCs w:val="28"/>
        </w:rPr>
      </w:pPr>
      <w:r>
        <w:rPr>
          <w:rFonts w:hint="eastAsia" w:ascii="仿宋" w:hAnsi="仿宋" w:eastAsia="仿宋"/>
          <w:sz w:val="28"/>
          <w:szCs w:val="28"/>
        </w:rPr>
        <w:t>（三）竞赛目的</w:t>
      </w:r>
    </w:p>
    <w:p w14:paraId="3743C828">
      <w:pPr>
        <w:ind w:firstLine="560" w:firstLineChars="200"/>
        <w:rPr>
          <w:rFonts w:hint="eastAsia" w:ascii="仿宋" w:hAnsi="仿宋" w:eastAsia="仿宋"/>
          <w:sz w:val="28"/>
          <w:szCs w:val="28"/>
        </w:rPr>
      </w:pPr>
      <w:r>
        <w:rPr>
          <w:rFonts w:hint="eastAsia" w:ascii="仿宋" w:hAnsi="仿宋" w:eastAsia="仿宋"/>
          <w:sz w:val="28"/>
          <w:szCs w:val="28"/>
        </w:rPr>
        <w:t>全面贯彻落实党的二十大关于深入实施人才强国战略部署，大力弘扬劳模精神、劳动精神、工匠精神，激励更多劳动者特别是青年一代走技能成才、技能报国之路，培养更多大国工匠、能工巧匠、高技能人才。</w:t>
      </w:r>
    </w:p>
    <w:p w14:paraId="3E6270C9">
      <w:pPr>
        <w:ind w:firstLine="280" w:firstLineChars="100"/>
        <w:rPr>
          <w:rFonts w:hint="eastAsia" w:ascii="仿宋" w:hAnsi="仿宋" w:eastAsia="仿宋"/>
          <w:sz w:val="28"/>
          <w:szCs w:val="28"/>
        </w:rPr>
      </w:pPr>
      <w:r>
        <w:rPr>
          <w:rFonts w:hint="eastAsia" w:ascii="仿宋" w:hAnsi="仿宋" w:eastAsia="仿宋"/>
          <w:sz w:val="28"/>
          <w:szCs w:val="28"/>
        </w:rPr>
        <w:t>（四）竞赛组织</w:t>
      </w:r>
    </w:p>
    <w:p w14:paraId="618DA915">
      <w:pPr>
        <w:ind w:firstLine="560" w:firstLineChars="200"/>
        <w:rPr>
          <w:rFonts w:hint="eastAsia" w:ascii="仿宋" w:hAnsi="仿宋" w:eastAsia="仿宋"/>
          <w:sz w:val="28"/>
          <w:szCs w:val="28"/>
        </w:rPr>
      </w:pPr>
      <w:r>
        <w:rPr>
          <w:rFonts w:hint="eastAsia" w:ascii="仿宋" w:hAnsi="仿宋" w:eastAsia="仿宋"/>
          <w:sz w:val="28"/>
          <w:szCs w:val="28"/>
        </w:rPr>
        <w:t>1.组织机构</w:t>
      </w:r>
    </w:p>
    <w:p w14:paraId="129C7135">
      <w:pPr>
        <w:ind w:firstLine="560" w:firstLineChars="200"/>
        <w:rPr>
          <w:rFonts w:hint="eastAsia" w:ascii="仿宋" w:hAnsi="仿宋" w:eastAsia="仿宋"/>
          <w:sz w:val="28"/>
          <w:szCs w:val="28"/>
        </w:rPr>
      </w:pPr>
      <w:r>
        <w:rPr>
          <w:rFonts w:hint="eastAsia" w:ascii="仿宋" w:hAnsi="仿宋" w:eastAsia="仿宋"/>
          <w:sz w:val="28"/>
          <w:szCs w:val="28"/>
        </w:rPr>
        <w:t>竞赛由中国照明学会、中国就业培训技术指导中心主办。竞赛设立竞赛组织委员会（简称组委会），负责竞赛组织领导工作。组委会下设办公室、技术组、监审组。办公室设在中国照明学会秘书处。</w:t>
      </w:r>
    </w:p>
    <w:p w14:paraId="16AFCB48">
      <w:pPr>
        <w:ind w:firstLine="560" w:firstLineChars="200"/>
        <w:rPr>
          <w:rFonts w:hint="eastAsia" w:ascii="仿宋" w:hAnsi="仿宋" w:eastAsia="仿宋"/>
          <w:sz w:val="28"/>
          <w:szCs w:val="28"/>
        </w:rPr>
      </w:pPr>
      <w:r>
        <w:rPr>
          <w:rFonts w:hint="eastAsia" w:ascii="仿宋" w:hAnsi="仿宋" w:eastAsia="仿宋"/>
          <w:sz w:val="28"/>
          <w:szCs w:val="28"/>
        </w:rPr>
        <w:t>2.竞赛形式</w:t>
      </w:r>
    </w:p>
    <w:p w14:paraId="71165881">
      <w:pPr>
        <w:ind w:firstLine="560" w:firstLineChars="200"/>
        <w:rPr>
          <w:rFonts w:hint="eastAsia" w:ascii="仿宋" w:hAnsi="仿宋" w:eastAsia="仿宋"/>
          <w:sz w:val="28"/>
          <w:szCs w:val="28"/>
        </w:rPr>
      </w:pPr>
      <w:r>
        <w:rPr>
          <w:rFonts w:hint="eastAsia" w:ascii="仿宋" w:hAnsi="仿宋" w:eastAsia="仿宋"/>
          <w:sz w:val="28"/>
          <w:szCs w:val="28"/>
        </w:rPr>
        <w:t>竞赛设职工组、学生组，均为单人赛。</w:t>
      </w:r>
    </w:p>
    <w:p w14:paraId="014E346B">
      <w:pPr>
        <w:ind w:firstLine="560" w:firstLineChars="200"/>
        <w:rPr>
          <w:rFonts w:hint="eastAsia" w:ascii="仿宋" w:hAnsi="仿宋" w:eastAsia="仿宋"/>
          <w:sz w:val="28"/>
          <w:szCs w:val="28"/>
        </w:rPr>
      </w:pPr>
      <w:r>
        <w:rPr>
          <w:rFonts w:hint="eastAsia" w:ascii="仿宋" w:hAnsi="仿宋" w:eastAsia="仿宋"/>
          <w:sz w:val="28"/>
          <w:szCs w:val="28"/>
        </w:rPr>
        <w:t>3. 竞赛方式</w:t>
      </w:r>
    </w:p>
    <w:p w14:paraId="303DA18C">
      <w:pPr>
        <w:ind w:firstLine="560" w:firstLineChars="200"/>
        <w:rPr>
          <w:rFonts w:hint="eastAsia" w:ascii="仿宋" w:hAnsi="仿宋" w:eastAsia="仿宋"/>
          <w:sz w:val="28"/>
          <w:szCs w:val="28"/>
        </w:rPr>
      </w:pPr>
      <w:r>
        <w:rPr>
          <w:rFonts w:hint="eastAsia" w:ascii="仿宋" w:hAnsi="仿宋" w:eastAsia="仿宋"/>
          <w:sz w:val="28"/>
          <w:szCs w:val="28"/>
        </w:rPr>
        <w:t>竞赛分预赛、决赛两个阶段。</w:t>
      </w:r>
    </w:p>
    <w:p w14:paraId="476B45F0">
      <w:pPr>
        <w:ind w:firstLine="280" w:firstLineChars="100"/>
        <w:rPr>
          <w:rFonts w:hint="eastAsia" w:ascii="仿宋" w:hAnsi="仿宋" w:eastAsia="仿宋"/>
          <w:sz w:val="28"/>
          <w:szCs w:val="28"/>
        </w:rPr>
      </w:pPr>
      <w:r>
        <w:rPr>
          <w:rFonts w:hint="eastAsia" w:ascii="仿宋" w:hAnsi="仿宋" w:eastAsia="仿宋"/>
          <w:sz w:val="28"/>
          <w:szCs w:val="28"/>
        </w:rPr>
        <w:t>（1）预赛。全国范围征集预赛承办单位，分赛区按省份进行划分。征集单位为省市照明学会、中国照明学会单位会员和有关职业院校，由各承办单位组织选手参加预赛。</w:t>
      </w:r>
    </w:p>
    <w:p w14:paraId="7966D180">
      <w:pPr>
        <w:ind w:firstLine="560" w:firstLineChars="200"/>
        <w:rPr>
          <w:rFonts w:hint="eastAsia" w:ascii="仿宋" w:hAnsi="仿宋" w:eastAsia="仿宋"/>
          <w:sz w:val="28"/>
          <w:szCs w:val="28"/>
        </w:rPr>
      </w:pPr>
      <w:r>
        <w:rPr>
          <w:rFonts w:hint="eastAsia" w:ascii="仿宋" w:hAnsi="仿宋" w:eastAsia="仿宋"/>
          <w:sz w:val="28"/>
          <w:szCs w:val="28"/>
        </w:rPr>
        <w:t>报名工作于2026年4月30日前完成，预赛组委会对报名参赛选手的参赛资格进行审核。通过审核的选手，参加分赛区的预赛。各分赛区预赛拟定于2026年6月30日之前完成。</w:t>
      </w:r>
    </w:p>
    <w:p w14:paraId="788024C4">
      <w:pPr>
        <w:rPr>
          <w:rFonts w:hint="eastAsia" w:ascii="仿宋" w:hAnsi="仿宋" w:eastAsia="仿宋"/>
          <w:sz w:val="28"/>
          <w:szCs w:val="28"/>
        </w:rPr>
      </w:pPr>
      <w:r>
        <w:rPr>
          <w:rFonts w:hint="eastAsia" w:ascii="仿宋" w:hAnsi="仿宋" w:eastAsia="仿宋"/>
          <w:sz w:val="28"/>
          <w:szCs w:val="28"/>
        </w:rPr>
        <w:t xml:space="preserve">   预赛结束后，分赛区将以下材料报送组委会：活动总结、进入决赛选手统计表、进入决赛选手预赛报名资料（含小二寸电子版照片）、预赛考试题（含理论试题和实操试题）。</w:t>
      </w:r>
    </w:p>
    <w:p w14:paraId="670F6A69">
      <w:pPr>
        <w:numPr>
          <w:ilvl w:val="0"/>
          <w:numId w:val="1"/>
        </w:numPr>
        <w:ind w:firstLine="560" w:firstLineChars="200"/>
        <w:rPr>
          <w:rFonts w:hint="eastAsia" w:ascii="仿宋" w:hAnsi="仿宋" w:eastAsia="仿宋"/>
          <w:sz w:val="28"/>
          <w:szCs w:val="28"/>
        </w:rPr>
      </w:pPr>
      <w:r>
        <w:rPr>
          <w:rFonts w:hint="eastAsia" w:ascii="仿宋" w:hAnsi="仿宋" w:eastAsia="仿宋"/>
          <w:sz w:val="28"/>
          <w:szCs w:val="28"/>
        </w:rPr>
        <w:t>决赛。决赛拟定于2026年9月举行。</w:t>
      </w:r>
    </w:p>
    <w:p w14:paraId="55723E0C">
      <w:pPr>
        <w:ind w:firstLine="560" w:firstLineChars="200"/>
        <w:rPr>
          <w:rFonts w:hint="eastAsia" w:ascii="仿宋" w:hAnsi="仿宋" w:eastAsia="仿宋"/>
          <w:sz w:val="28"/>
          <w:szCs w:val="28"/>
        </w:rPr>
      </w:pPr>
      <w:r>
        <w:rPr>
          <w:rFonts w:hint="eastAsia" w:ascii="仿宋" w:hAnsi="仿宋" w:eastAsia="仿宋"/>
          <w:sz w:val="28"/>
          <w:szCs w:val="28"/>
        </w:rPr>
        <w:t>参加决赛选手人数计划为：职工组64名，学生组32名。</w:t>
      </w:r>
    </w:p>
    <w:p w14:paraId="1AC32E86">
      <w:pPr>
        <w:ind w:firstLine="560" w:firstLineChars="200"/>
        <w:rPr>
          <w:rFonts w:hint="eastAsia" w:ascii="仿宋" w:hAnsi="仿宋" w:eastAsia="仿宋"/>
          <w:sz w:val="28"/>
          <w:szCs w:val="28"/>
        </w:rPr>
      </w:pPr>
      <w:r>
        <w:rPr>
          <w:rFonts w:hint="eastAsia" w:ascii="仿宋" w:hAnsi="仿宋" w:eastAsia="仿宋"/>
          <w:sz w:val="28"/>
          <w:szCs w:val="28"/>
        </w:rPr>
        <w:t>（四）赛制安排</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9"/>
        <w:gridCol w:w="5520"/>
      </w:tblGrid>
      <w:tr w14:paraId="0ECB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499" w:type="dxa"/>
            <w:vAlign w:val="center"/>
          </w:tcPr>
          <w:p w14:paraId="4CDC8E31">
            <w:pPr>
              <w:pStyle w:val="7"/>
              <w:jc w:val="center"/>
              <w:rPr>
                <w:rFonts w:hint="eastAsia"/>
                <w:b/>
                <w:bCs/>
                <w:sz w:val="28"/>
                <w:szCs w:val="28"/>
                <w:lang w:val="en-US"/>
              </w:rPr>
            </w:pPr>
            <w:r>
              <w:rPr>
                <w:rFonts w:hint="eastAsia"/>
                <w:b/>
                <w:bCs/>
                <w:sz w:val="28"/>
                <w:szCs w:val="28"/>
                <w:lang w:val="en-US"/>
              </w:rPr>
              <w:t>竞赛类别</w:t>
            </w:r>
          </w:p>
        </w:tc>
        <w:tc>
          <w:tcPr>
            <w:tcW w:w="5520" w:type="dxa"/>
            <w:vAlign w:val="center"/>
          </w:tcPr>
          <w:p w14:paraId="4447BA87">
            <w:pPr>
              <w:pStyle w:val="7"/>
              <w:jc w:val="center"/>
              <w:rPr>
                <w:rFonts w:hint="eastAsia"/>
                <w:b/>
                <w:bCs/>
                <w:sz w:val="28"/>
                <w:szCs w:val="28"/>
              </w:rPr>
            </w:pPr>
            <w:r>
              <w:rPr>
                <w:rFonts w:hint="eastAsia"/>
                <w:b/>
                <w:bCs/>
                <w:sz w:val="28"/>
                <w:szCs w:val="28"/>
                <w:lang w:val="en-US"/>
              </w:rPr>
              <w:t>竞赛</w:t>
            </w:r>
            <w:r>
              <w:rPr>
                <w:b/>
                <w:bCs/>
                <w:sz w:val="28"/>
                <w:szCs w:val="28"/>
              </w:rPr>
              <w:t>项目</w:t>
            </w:r>
          </w:p>
        </w:tc>
      </w:tr>
      <w:tr w14:paraId="5ECE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499" w:type="dxa"/>
            <w:vAlign w:val="center"/>
          </w:tcPr>
          <w:p w14:paraId="35CDFDC6">
            <w:pPr>
              <w:pStyle w:val="15"/>
              <w:spacing w:before="141"/>
              <w:ind w:right="335"/>
              <w:jc w:val="center"/>
              <w:rPr>
                <w:rFonts w:hint="eastAsia"/>
                <w:sz w:val="28"/>
                <w:szCs w:val="28"/>
              </w:rPr>
            </w:pPr>
            <w:r>
              <w:rPr>
                <w:sz w:val="28"/>
                <w:szCs w:val="28"/>
              </w:rPr>
              <w:t>预</w:t>
            </w:r>
            <w:r>
              <w:rPr>
                <w:rFonts w:hint="eastAsia"/>
                <w:sz w:val="28"/>
                <w:szCs w:val="28"/>
                <w:lang w:val="en-US"/>
              </w:rPr>
              <w:t xml:space="preserve"> </w:t>
            </w:r>
            <w:r>
              <w:rPr>
                <w:sz w:val="28"/>
                <w:szCs w:val="28"/>
              </w:rPr>
              <w:t>赛</w:t>
            </w:r>
          </w:p>
        </w:tc>
        <w:tc>
          <w:tcPr>
            <w:tcW w:w="5520" w:type="dxa"/>
            <w:vAlign w:val="center"/>
          </w:tcPr>
          <w:p w14:paraId="3A8D6E52">
            <w:pPr>
              <w:pStyle w:val="7"/>
              <w:jc w:val="center"/>
              <w:rPr>
                <w:rFonts w:hint="eastAsia"/>
                <w:sz w:val="28"/>
                <w:szCs w:val="28"/>
                <w:lang w:val="en-US"/>
              </w:rPr>
            </w:pPr>
            <w:r>
              <w:rPr>
                <w:rFonts w:hint="eastAsia"/>
                <w:sz w:val="28"/>
                <w:szCs w:val="28"/>
                <w:lang w:val="en-US"/>
              </w:rPr>
              <w:t>理论考试、</w:t>
            </w:r>
            <w:r>
              <w:rPr>
                <w:rFonts w:hint="eastAsia"/>
                <w:spacing w:val="-9"/>
                <w:sz w:val="28"/>
                <w:szCs w:val="28"/>
              </w:rPr>
              <w:t>专业能力</w:t>
            </w:r>
            <w:r>
              <w:rPr>
                <w:rFonts w:hint="eastAsia"/>
                <w:sz w:val="28"/>
                <w:szCs w:val="28"/>
                <w:lang w:val="en-US"/>
              </w:rPr>
              <w:t>竞赛</w:t>
            </w:r>
          </w:p>
        </w:tc>
      </w:tr>
      <w:tr w14:paraId="0C24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499" w:type="dxa"/>
            <w:vAlign w:val="center"/>
          </w:tcPr>
          <w:p w14:paraId="21FC7B35">
            <w:pPr>
              <w:pStyle w:val="15"/>
              <w:ind w:right="335"/>
              <w:jc w:val="center"/>
              <w:rPr>
                <w:rFonts w:hint="eastAsia"/>
                <w:sz w:val="28"/>
                <w:szCs w:val="28"/>
              </w:rPr>
            </w:pPr>
            <w:r>
              <w:rPr>
                <w:sz w:val="28"/>
                <w:szCs w:val="28"/>
              </w:rPr>
              <w:t>决</w:t>
            </w:r>
            <w:r>
              <w:rPr>
                <w:rFonts w:hint="eastAsia"/>
                <w:sz w:val="28"/>
                <w:szCs w:val="28"/>
                <w:lang w:val="en-US"/>
              </w:rPr>
              <w:t xml:space="preserve"> </w:t>
            </w:r>
            <w:r>
              <w:rPr>
                <w:sz w:val="28"/>
                <w:szCs w:val="28"/>
              </w:rPr>
              <w:t>赛</w:t>
            </w:r>
          </w:p>
        </w:tc>
        <w:tc>
          <w:tcPr>
            <w:tcW w:w="5520" w:type="dxa"/>
            <w:vAlign w:val="center"/>
          </w:tcPr>
          <w:p w14:paraId="6E0F6C3B">
            <w:pPr>
              <w:pStyle w:val="7"/>
              <w:jc w:val="center"/>
              <w:rPr>
                <w:rFonts w:hint="eastAsia"/>
                <w:sz w:val="28"/>
                <w:szCs w:val="28"/>
                <w:lang w:val="en-US"/>
              </w:rPr>
            </w:pPr>
            <w:r>
              <w:rPr>
                <w:rFonts w:hint="eastAsia"/>
                <w:sz w:val="28"/>
                <w:szCs w:val="28"/>
                <w:lang w:val="en-US"/>
              </w:rPr>
              <w:t>理论考试、</w:t>
            </w:r>
            <w:r>
              <w:rPr>
                <w:rFonts w:hint="eastAsia"/>
                <w:spacing w:val="-9"/>
                <w:sz w:val="28"/>
                <w:szCs w:val="28"/>
              </w:rPr>
              <w:t>专业能力竞赛</w:t>
            </w:r>
            <w:r>
              <w:rPr>
                <w:rFonts w:hint="eastAsia"/>
                <w:sz w:val="28"/>
                <w:szCs w:val="28"/>
                <w:lang w:val="en-US"/>
              </w:rPr>
              <w:t>、</w:t>
            </w:r>
          </w:p>
          <w:p w14:paraId="60B7F450">
            <w:pPr>
              <w:pStyle w:val="7"/>
              <w:jc w:val="center"/>
              <w:rPr>
                <w:rFonts w:hint="eastAsia"/>
                <w:sz w:val="28"/>
                <w:szCs w:val="28"/>
                <w:lang w:val="en-US"/>
              </w:rPr>
            </w:pPr>
            <w:r>
              <w:rPr>
                <w:rFonts w:hint="eastAsia"/>
                <w:color w:val="000000" w:themeColor="text1"/>
                <w:sz w:val="28"/>
                <w:szCs w:val="28"/>
                <w:lang w:val="en-US"/>
                <w14:textFill>
                  <w14:solidFill>
                    <w14:schemeClr w14:val="tx1"/>
                  </w14:solidFill>
                </w14:textFill>
              </w:rPr>
              <w:t>陈述与答辩</w:t>
            </w:r>
            <w:r>
              <w:rPr>
                <w:rFonts w:hint="eastAsia"/>
                <w:sz w:val="28"/>
                <w:szCs w:val="28"/>
                <w:lang w:val="en-US"/>
              </w:rPr>
              <w:t>（前十名加赛）</w:t>
            </w:r>
          </w:p>
        </w:tc>
      </w:tr>
    </w:tbl>
    <w:p w14:paraId="7382486D">
      <w:pPr>
        <w:ind w:firstLine="560" w:firstLineChars="200"/>
        <w:rPr>
          <w:rFonts w:hint="eastAsia" w:ascii="黑体" w:hAnsi="黑体" w:eastAsia="黑体"/>
          <w:sz w:val="28"/>
          <w:szCs w:val="28"/>
        </w:rPr>
      </w:pPr>
      <w:r>
        <w:rPr>
          <w:rFonts w:hint="eastAsia" w:ascii="黑体" w:hAnsi="黑体" w:eastAsia="黑体"/>
          <w:sz w:val="28"/>
          <w:szCs w:val="28"/>
        </w:rPr>
        <w:t>二、参赛报名</w:t>
      </w:r>
    </w:p>
    <w:p w14:paraId="68216AEA">
      <w:pPr>
        <w:ind w:firstLine="560" w:firstLineChars="200"/>
        <w:rPr>
          <w:rFonts w:hint="eastAsia" w:ascii="仿宋" w:hAnsi="仿宋" w:eastAsia="仿宋"/>
          <w:sz w:val="28"/>
          <w:szCs w:val="28"/>
        </w:rPr>
      </w:pPr>
      <w:r>
        <w:rPr>
          <w:rFonts w:hint="eastAsia" w:ascii="仿宋" w:hAnsi="仿宋" w:eastAsia="仿宋"/>
          <w:sz w:val="28"/>
          <w:szCs w:val="28"/>
        </w:rPr>
        <w:t>（一）参赛条件</w:t>
      </w:r>
    </w:p>
    <w:p w14:paraId="650F93CF">
      <w:pPr>
        <w:ind w:firstLine="560" w:firstLineChars="200"/>
        <w:rPr>
          <w:rFonts w:hint="eastAsia" w:ascii="仿宋" w:hAnsi="仿宋" w:eastAsia="仿宋"/>
          <w:sz w:val="28"/>
          <w:szCs w:val="28"/>
        </w:rPr>
      </w:pPr>
      <w:r>
        <w:rPr>
          <w:rFonts w:hint="eastAsia" w:ascii="仿宋" w:hAnsi="仿宋" w:eastAsia="仿宋"/>
          <w:sz w:val="28"/>
          <w:szCs w:val="28"/>
        </w:rPr>
        <w:t>1.职工组参赛要求为：具有较好的思想政治素质，良好的职业道德，爱岗敬业、诚实守信，勇于实践创新且从事照明设计相关工作的设计院、照明设计公司、照明工程公司等企事业单位的照明设计师，从事相关专业工作的高等院校、职业院校在职人员、自由职业者。</w:t>
      </w:r>
    </w:p>
    <w:p w14:paraId="21A64F42">
      <w:pPr>
        <w:ind w:firstLine="560" w:firstLineChars="200"/>
        <w:rPr>
          <w:rFonts w:hint="eastAsia" w:ascii="仿宋" w:hAnsi="仿宋" w:eastAsia="仿宋"/>
          <w:sz w:val="28"/>
          <w:szCs w:val="28"/>
        </w:rPr>
      </w:pPr>
      <w:r>
        <w:rPr>
          <w:rFonts w:hint="eastAsia" w:ascii="仿宋" w:hAnsi="仿宋" w:eastAsia="仿宋"/>
          <w:sz w:val="28"/>
          <w:szCs w:val="28"/>
        </w:rPr>
        <w:t>2.学生组参赛要求为：高等院校、职业院校和技工院校等相关专业全日制在籍学生。</w:t>
      </w:r>
    </w:p>
    <w:p w14:paraId="043B4F67">
      <w:pPr>
        <w:ind w:firstLine="560" w:firstLineChars="200"/>
        <w:rPr>
          <w:rFonts w:hint="eastAsia" w:ascii="仿宋" w:hAnsi="仿宋" w:eastAsia="仿宋"/>
          <w:sz w:val="28"/>
          <w:szCs w:val="28"/>
        </w:rPr>
      </w:pPr>
      <w:r>
        <w:rPr>
          <w:rFonts w:hint="eastAsia" w:ascii="仿宋" w:hAnsi="仿宋" w:eastAsia="仿宋"/>
          <w:sz w:val="28"/>
          <w:szCs w:val="28"/>
        </w:rPr>
        <w:t>3.已获得"中华技能大奖"、"全国技术能手"称号的人员，不得以选手身份参赛。</w:t>
      </w:r>
    </w:p>
    <w:p w14:paraId="7261CD46">
      <w:pPr>
        <w:ind w:firstLine="560" w:firstLineChars="200"/>
        <w:rPr>
          <w:rFonts w:hint="eastAsia" w:ascii="仿宋" w:hAnsi="仿宋" w:eastAsia="仿宋"/>
          <w:sz w:val="28"/>
          <w:szCs w:val="28"/>
        </w:rPr>
      </w:pPr>
      <w:r>
        <w:rPr>
          <w:rFonts w:hint="eastAsia" w:ascii="仿宋" w:hAnsi="仿宋" w:eastAsia="仿宋"/>
          <w:sz w:val="28"/>
          <w:szCs w:val="28"/>
        </w:rPr>
        <w:t>（二）报名程序</w:t>
      </w:r>
    </w:p>
    <w:p w14:paraId="2D0CF2BD">
      <w:pPr>
        <w:ind w:firstLine="560" w:firstLineChars="200"/>
        <w:rPr>
          <w:rFonts w:hint="eastAsia" w:ascii="仿宋" w:hAnsi="仿宋" w:eastAsia="仿宋"/>
          <w:sz w:val="28"/>
          <w:szCs w:val="28"/>
        </w:rPr>
      </w:pPr>
      <w:r>
        <w:rPr>
          <w:rFonts w:hint="eastAsia" w:ascii="仿宋" w:hAnsi="仿宋" w:eastAsia="仿宋"/>
          <w:sz w:val="28"/>
          <w:szCs w:val="28"/>
        </w:rPr>
        <w:t>报名由分赛区组织实施。报名参加预赛的选手，填写参赛报名表，连同身份证（复印件）、学历证书（复印件）、获奖证书（复印件）、职业证书（复印件）、业绩证明材料（复印件）等，一并寄至所在分赛区指定地址。分赛区可根据情况，采取线上报名的方式。</w:t>
      </w:r>
    </w:p>
    <w:p w14:paraId="64C8FD52">
      <w:pPr>
        <w:spacing w:line="360" w:lineRule="auto"/>
        <w:ind w:right="3132" w:firstLine="504" w:firstLineChars="200"/>
        <w:rPr>
          <w:rFonts w:hint="eastAsia" w:ascii="黑体" w:hAnsi="黑体" w:eastAsia="黑体"/>
          <w:spacing w:val="-14"/>
          <w:sz w:val="28"/>
          <w:szCs w:val="28"/>
        </w:rPr>
      </w:pPr>
      <w:r>
        <w:rPr>
          <w:rFonts w:hint="eastAsia" w:ascii="黑体" w:hAnsi="黑体" w:eastAsia="黑体"/>
          <w:spacing w:val="-14"/>
          <w:sz w:val="28"/>
          <w:szCs w:val="28"/>
        </w:rPr>
        <w:t>三、</w:t>
      </w:r>
      <w:r>
        <w:rPr>
          <w:rFonts w:ascii="黑体" w:hAnsi="黑体" w:eastAsia="黑体"/>
          <w:spacing w:val="-14"/>
          <w:sz w:val="28"/>
          <w:szCs w:val="28"/>
        </w:rPr>
        <w:t>竞赛</w:t>
      </w:r>
      <w:r>
        <w:rPr>
          <w:rFonts w:hint="eastAsia" w:ascii="黑体" w:hAnsi="黑体" w:eastAsia="黑体"/>
          <w:spacing w:val="-14"/>
          <w:sz w:val="28"/>
          <w:szCs w:val="28"/>
        </w:rPr>
        <w:t>计划</w:t>
      </w:r>
    </w:p>
    <w:tbl>
      <w:tblPr>
        <w:tblStyle w:val="10"/>
        <w:tblW w:w="8772"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1658"/>
        <w:gridCol w:w="3216"/>
        <w:gridCol w:w="3000"/>
      </w:tblGrid>
      <w:tr w14:paraId="1CD3F8F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98" w:type="dxa"/>
            <w:tcBorders>
              <w:top w:val="single" w:color="auto" w:sz="4" w:space="0"/>
              <w:left w:val="single" w:color="auto" w:sz="4" w:space="0"/>
              <w:bottom w:val="single" w:color="auto" w:sz="4" w:space="0"/>
              <w:right w:val="single" w:color="auto" w:sz="4" w:space="0"/>
            </w:tcBorders>
            <w:vAlign w:val="center"/>
          </w:tcPr>
          <w:p w14:paraId="0DAB29A1">
            <w:pPr>
              <w:pStyle w:val="9"/>
              <w:snapToGrid w:val="0"/>
              <w:jc w:val="center"/>
              <w:rPr>
                <w:rFonts w:hint="eastAsia" w:ascii="仿宋" w:hAnsi="仿宋" w:eastAsia="仿宋"/>
                <w:b/>
                <w:sz w:val="28"/>
                <w:szCs w:val="28"/>
              </w:rPr>
            </w:pPr>
            <w:r>
              <w:rPr>
                <w:rFonts w:hint="eastAsia" w:ascii="仿宋" w:hAnsi="仿宋" w:eastAsia="仿宋"/>
                <w:b/>
                <w:sz w:val="28"/>
                <w:szCs w:val="28"/>
              </w:rPr>
              <w:t>序号</w:t>
            </w:r>
          </w:p>
        </w:tc>
        <w:tc>
          <w:tcPr>
            <w:tcW w:w="1658" w:type="dxa"/>
            <w:tcBorders>
              <w:top w:val="single" w:color="auto" w:sz="4" w:space="0"/>
              <w:left w:val="single" w:color="auto" w:sz="4" w:space="0"/>
              <w:bottom w:val="single" w:color="auto" w:sz="4" w:space="0"/>
              <w:right w:val="single" w:color="auto" w:sz="4" w:space="0"/>
            </w:tcBorders>
            <w:vAlign w:val="center"/>
          </w:tcPr>
          <w:p w14:paraId="7A68BC1C">
            <w:pPr>
              <w:pStyle w:val="9"/>
              <w:snapToGrid w:val="0"/>
              <w:jc w:val="center"/>
              <w:rPr>
                <w:rFonts w:hint="eastAsia" w:ascii="仿宋" w:hAnsi="仿宋" w:eastAsia="仿宋"/>
                <w:b/>
                <w:sz w:val="28"/>
                <w:szCs w:val="28"/>
              </w:rPr>
            </w:pPr>
            <w:r>
              <w:rPr>
                <w:rFonts w:hint="eastAsia" w:ascii="仿宋" w:hAnsi="仿宋" w:eastAsia="仿宋"/>
                <w:b/>
                <w:sz w:val="28"/>
                <w:szCs w:val="28"/>
              </w:rPr>
              <w:t>时间</w:t>
            </w:r>
          </w:p>
        </w:tc>
        <w:tc>
          <w:tcPr>
            <w:tcW w:w="3216" w:type="dxa"/>
            <w:tcBorders>
              <w:top w:val="single" w:color="auto" w:sz="4" w:space="0"/>
              <w:left w:val="single" w:color="auto" w:sz="4" w:space="0"/>
              <w:bottom w:val="single" w:color="auto" w:sz="4" w:space="0"/>
              <w:right w:val="single" w:color="auto" w:sz="4" w:space="0"/>
            </w:tcBorders>
            <w:vAlign w:val="center"/>
          </w:tcPr>
          <w:p w14:paraId="1F0567F9">
            <w:pPr>
              <w:pStyle w:val="9"/>
              <w:snapToGrid w:val="0"/>
              <w:jc w:val="center"/>
              <w:rPr>
                <w:rFonts w:hint="eastAsia" w:ascii="仿宋" w:hAnsi="仿宋" w:eastAsia="仿宋"/>
                <w:b/>
                <w:sz w:val="28"/>
                <w:szCs w:val="28"/>
              </w:rPr>
            </w:pPr>
            <w:r>
              <w:rPr>
                <w:rFonts w:hint="eastAsia" w:ascii="仿宋" w:hAnsi="仿宋" w:eastAsia="仿宋"/>
                <w:b/>
                <w:sz w:val="28"/>
                <w:szCs w:val="28"/>
              </w:rPr>
              <w:t>工作内容</w:t>
            </w:r>
          </w:p>
        </w:tc>
        <w:tc>
          <w:tcPr>
            <w:tcW w:w="3000" w:type="dxa"/>
            <w:tcBorders>
              <w:top w:val="single" w:color="auto" w:sz="4" w:space="0"/>
              <w:left w:val="single" w:color="auto" w:sz="4" w:space="0"/>
              <w:bottom w:val="single" w:color="auto" w:sz="4" w:space="0"/>
              <w:right w:val="single" w:color="auto" w:sz="4" w:space="0"/>
            </w:tcBorders>
            <w:vAlign w:val="center"/>
          </w:tcPr>
          <w:p w14:paraId="2D728137">
            <w:pPr>
              <w:pStyle w:val="9"/>
              <w:snapToGrid w:val="0"/>
              <w:jc w:val="center"/>
              <w:rPr>
                <w:rFonts w:hint="eastAsia" w:ascii="仿宋" w:hAnsi="仿宋" w:eastAsia="仿宋"/>
                <w:b/>
                <w:sz w:val="28"/>
                <w:szCs w:val="28"/>
              </w:rPr>
            </w:pPr>
            <w:r>
              <w:rPr>
                <w:rFonts w:hint="eastAsia" w:ascii="仿宋" w:hAnsi="仿宋" w:eastAsia="仿宋"/>
                <w:b/>
                <w:sz w:val="28"/>
                <w:szCs w:val="28"/>
              </w:rPr>
              <w:t>组织</w:t>
            </w:r>
          </w:p>
        </w:tc>
      </w:tr>
      <w:tr w14:paraId="33B87D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tcBorders>
              <w:top w:val="single" w:color="auto" w:sz="4" w:space="0"/>
              <w:left w:val="single" w:color="auto" w:sz="4" w:space="0"/>
              <w:bottom w:val="single" w:color="auto" w:sz="4" w:space="0"/>
              <w:right w:val="single" w:color="auto" w:sz="4" w:space="0"/>
            </w:tcBorders>
            <w:vAlign w:val="center"/>
          </w:tcPr>
          <w:p w14:paraId="0B0206DA">
            <w:pPr>
              <w:pStyle w:val="9"/>
              <w:snapToGrid w:val="0"/>
              <w:jc w:val="center"/>
              <w:rPr>
                <w:rFonts w:hint="eastAsia" w:ascii="仿宋" w:hAnsi="仿宋" w:eastAsia="仿宋"/>
                <w:sz w:val="28"/>
                <w:szCs w:val="28"/>
              </w:rPr>
            </w:pPr>
            <w:r>
              <w:rPr>
                <w:rFonts w:hint="eastAsia" w:ascii="仿宋" w:hAnsi="仿宋" w:eastAsia="仿宋"/>
                <w:sz w:val="28"/>
                <w:szCs w:val="28"/>
              </w:rPr>
              <w:t>1</w:t>
            </w:r>
          </w:p>
        </w:tc>
        <w:tc>
          <w:tcPr>
            <w:tcW w:w="1658" w:type="dxa"/>
            <w:tcBorders>
              <w:top w:val="single" w:color="auto" w:sz="4" w:space="0"/>
              <w:left w:val="single" w:color="auto" w:sz="4" w:space="0"/>
              <w:bottom w:val="single" w:color="auto" w:sz="4" w:space="0"/>
              <w:right w:val="single" w:color="auto" w:sz="4" w:space="0"/>
            </w:tcBorders>
            <w:vAlign w:val="center"/>
          </w:tcPr>
          <w:p w14:paraId="67CD8FBE">
            <w:pPr>
              <w:pStyle w:val="9"/>
              <w:snapToGrid w:val="0"/>
              <w:rPr>
                <w:rFonts w:hint="eastAsia" w:ascii="仿宋" w:hAnsi="仿宋" w:eastAsia="仿宋"/>
                <w:sz w:val="28"/>
                <w:szCs w:val="28"/>
              </w:rPr>
            </w:pPr>
            <w:r>
              <w:rPr>
                <w:rFonts w:hint="eastAsia" w:ascii="仿宋" w:hAnsi="仿宋" w:eastAsia="仿宋"/>
                <w:sz w:val="28"/>
                <w:szCs w:val="28"/>
              </w:rPr>
              <w:t>2026年4月3</w:t>
            </w:r>
            <w:r>
              <w:rPr>
                <w:rFonts w:ascii="仿宋" w:hAnsi="仿宋" w:eastAsia="仿宋"/>
                <w:sz w:val="28"/>
                <w:szCs w:val="28"/>
              </w:rPr>
              <w:t>0</w:t>
            </w:r>
            <w:r>
              <w:rPr>
                <w:rFonts w:hint="eastAsia" w:ascii="仿宋" w:hAnsi="仿宋" w:eastAsia="仿宋"/>
                <w:sz w:val="28"/>
                <w:szCs w:val="28"/>
              </w:rPr>
              <w:t>日前</w:t>
            </w:r>
          </w:p>
        </w:tc>
        <w:tc>
          <w:tcPr>
            <w:tcW w:w="3216" w:type="dxa"/>
            <w:tcBorders>
              <w:top w:val="single" w:color="auto" w:sz="4" w:space="0"/>
              <w:left w:val="single" w:color="auto" w:sz="4" w:space="0"/>
              <w:bottom w:val="single" w:color="auto" w:sz="4" w:space="0"/>
              <w:right w:val="single" w:color="auto" w:sz="4" w:space="0"/>
            </w:tcBorders>
            <w:vAlign w:val="center"/>
          </w:tcPr>
          <w:p w14:paraId="54104EDA">
            <w:pPr>
              <w:pStyle w:val="9"/>
              <w:snapToGrid w:val="0"/>
              <w:rPr>
                <w:rFonts w:hint="eastAsia" w:ascii="仿宋" w:hAnsi="仿宋" w:eastAsia="仿宋"/>
                <w:sz w:val="28"/>
                <w:szCs w:val="28"/>
              </w:rPr>
            </w:pPr>
            <w:r>
              <w:rPr>
                <w:rFonts w:hint="eastAsia" w:ascii="仿宋" w:hAnsi="仿宋" w:eastAsia="仿宋"/>
                <w:sz w:val="28"/>
                <w:szCs w:val="28"/>
              </w:rPr>
              <w:t>1.预赛</w:t>
            </w:r>
            <w:r>
              <w:rPr>
                <w:rFonts w:ascii="仿宋" w:hAnsi="仿宋" w:eastAsia="仿宋"/>
                <w:sz w:val="28"/>
                <w:szCs w:val="28"/>
              </w:rPr>
              <w:t>筹备</w:t>
            </w:r>
          </w:p>
          <w:p w14:paraId="10ADF171">
            <w:pPr>
              <w:pStyle w:val="9"/>
              <w:snapToGrid w:val="0"/>
              <w:rPr>
                <w:rFonts w:hint="eastAsia" w:ascii="仿宋" w:hAnsi="仿宋" w:eastAsia="仿宋"/>
                <w:sz w:val="28"/>
                <w:szCs w:val="28"/>
              </w:rPr>
            </w:pPr>
            <w:r>
              <w:rPr>
                <w:rFonts w:hint="eastAsia" w:ascii="仿宋" w:hAnsi="仿宋" w:eastAsia="仿宋"/>
                <w:sz w:val="28"/>
                <w:szCs w:val="28"/>
              </w:rPr>
              <w:t>2.</w:t>
            </w:r>
            <w:r>
              <w:rPr>
                <w:rFonts w:ascii="仿宋" w:hAnsi="仿宋" w:eastAsia="仿宋"/>
                <w:sz w:val="28"/>
                <w:szCs w:val="28"/>
              </w:rPr>
              <w:t>组织选手报名参赛</w:t>
            </w:r>
          </w:p>
          <w:p w14:paraId="7C143345">
            <w:pPr>
              <w:pStyle w:val="9"/>
              <w:snapToGrid w:val="0"/>
              <w:rPr>
                <w:rFonts w:hint="eastAsia" w:ascii="仿宋" w:hAnsi="仿宋" w:eastAsia="仿宋"/>
                <w:sz w:val="28"/>
                <w:szCs w:val="28"/>
              </w:rPr>
            </w:pPr>
            <w:r>
              <w:rPr>
                <w:rFonts w:hint="eastAsia" w:ascii="仿宋" w:hAnsi="仿宋" w:eastAsia="仿宋"/>
                <w:sz w:val="28"/>
                <w:szCs w:val="28"/>
              </w:rPr>
              <w:t>3.参赛选手资格审核</w:t>
            </w:r>
          </w:p>
          <w:p w14:paraId="2DFFD940">
            <w:pPr>
              <w:pStyle w:val="9"/>
              <w:snapToGrid w:val="0"/>
              <w:rPr>
                <w:rFonts w:hint="eastAsia" w:ascii="仿宋" w:hAnsi="仿宋" w:eastAsia="仿宋"/>
                <w:sz w:val="28"/>
                <w:szCs w:val="28"/>
              </w:rPr>
            </w:pPr>
            <w:r>
              <w:rPr>
                <w:rFonts w:hint="eastAsia" w:ascii="仿宋" w:hAnsi="仿宋" w:eastAsia="仿宋"/>
                <w:sz w:val="28"/>
                <w:szCs w:val="28"/>
              </w:rPr>
              <w:t>4.向符合参赛条件选手发送参赛通知</w:t>
            </w:r>
          </w:p>
          <w:p w14:paraId="4B3E3767">
            <w:pPr>
              <w:pStyle w:val="9"/>
              <w:snapToGrid w:val="0"/>
              <w:rPr>
                <w:rFonts w:hint="eastAsia" w:ascii="仿宋" w:hAnsi="仿宋" w:eastAsia="仿宋"/>
                <w:sz w:val="28"/>
                <w:szCs w:val="28"/>
              </w:rPr>
            </w:pPr>
            <w:r>
              <w:rPr>
                <w:rFonts w:hint="eastAsia" w:ascii="仿宋" w:hAnsi="仿宋" w:eastAsia="仿宋"/>
                <w:sz w:val="28"/>
                <w:szCs w:val="28"/>
              </w:rPr>
              <w:t>5.将参加预赛选手名单及相关材料报送竞赛组委会</w:t>
            </w:r>
          </w:p>
        </w:tc>
        <w:tc>
          <w:tcPr>
            <w:tcW w:w="3000" w:type="dxa"/>
            <w:tcBorders>
              <w:top w:val="single" w:color="auto" w:sz="4" w:space="0"/>
              <w:left w:val="single" w:color="auto" w:sz="4" w:space="0"/>
              <w:bottom w:val="single" w:color="auto" w:sz="4" w:space="0"/>
              <w:right w:val="single" w:color="auto" w:sz="4" w:space="0"/>
            </w:tcBorders>
            <w:vAlign w:val="center"/>
          </w:tcPr>
          <w:p w14:paraId="2CE04B60">
            <w:pPr>
              <w:pStyle w:val="9"/>
              <w:snapToGrid w:val="0"/>
              <w:rPr>
                <w:rFonts w:hint="eastAsia" w:ascii="仿宋" w:hAnsi="仿宋" w:eastAsia="仿宋"/>
                <w:sz w:val="28"/>
                <w:szCs w:val="28"/>
              </w:rPr>
            </w:pPr>
            <w:r>
              <w:rPr>
                <w:rFonts w:hint="eastAsia" w:ascii="仿宋" w:hAnsi="仿宋" w:eastAsia="仿宋"/>
                <w:sz w:val="28"/>
                <w:szCs w:val="28"/>
              </w:rPr>
              <w:t>竞赛组委会、预赛承办单位</w:t>
            </w:r>
          </w:p>
        </w:tc>
      </w:tr>
      <w:tr w14:paraId="6E4F77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tcBorders>
              <w:top w:val="single" w:color="auto" w:sz="4" w:space="0"/>
              <w:left w:val="single" w:color="auto" w:sz="4" w:space="0"/>
              <w:bottom w:val="single" w:color="auto" w:sz="4" w:space="0"/>
              <w:right w:val="single" w:color="auto" w:sz="4" w:space="0"/>
            </w:tcBorders>
            <w:vAlign w:val="center"/>
          </w:tcPr>
          <w:p w14:paraId="47AE2A4F">
            <w:pPr>
              <w:pStyle w:val="9"/>
              <w:snapToGrid w:val="0"/>
              <w:jc w:val="center"/>
              <w:rPr>
                <w:rFonts w:hint="eastAsia" w:ascii="仿宋" w:hAnsi="仿宋" w:eastAsia="仿宋"/>
                <w:sz w:val="28"/>
                <w:szCs w:val="28"/>
              </w:rPr>
            </w:pPr>
            <w:r>
              <w:rPr>
                <w:rFonts w:hint="eastAsia" w:ascii="仿宋" w:hAnsi="仿宋" w:eastAsia="仿宋"/>
                <w:sz w:val="28"/>
                <w:szCs w:val="28"/>
              </w:rPr>
              <w:t>2</w:t>
            </w:r>
          </w:p>
        </w:tc>
        <w:tc>
          <w:tcPr>
            <w:tcW w:w="1658" w:type="dxa"/>
            <w:tcBorders>
              <w:top w:val="single" w:color="auto" w:sz="4" w:space="0"/>
              <w:left w:val="single" w:color="auto" w:sz="4" w:space="0"/>
              <w:bottom w:val="single" w:color="auto" w:sz="4" w:space="0"/>
              <w:right w:val="single" w:color="auto" w:sz="4" w:space="0"/>
            </w:tcBorders>
            <w:vAlign w:val="center"/>
          </w:tcPr>
          <w:p w14:paraId="7F99E426">
            <w:pPr>
              <w:pStyle w:val="9"/>
              <w:snapToGrid w:val="0"/>
              <w:rPr>
                <w:rFonts w:hint="eastAsia" w:ascii="仿宋" w:hAnsi="仿宋" w:eastAsia="仿宋"/>
                <w:sz w:val="28"/>
                <w:szCs w:val="28"/>
              </w:rPr>
            </w:pPr>
            <w:r>
              <w:rPr>
                <w:rFonts w:hint="eastAsia" w:ascii="仿宋" w:hAnsi="仿宋" w:eastAsia="仿宋"/>
                <w:sz w:val="28"/>
                <w:szCs w:val="28"/>
              </w:rPr>
              <w:t>2026年6月30日前</w:t>
            </w:r>
          </w:p>
        </w:tc>
        <w:tc>
          <w:tcPr>
            <w:tcW w:w="3216" w:type="dxa"/>
            <w:tcBorders>
              <w:top w:val="single" w:color="auto" w:sz="4" w:space="0"/>
              <w:left w:val="single" w:color="auto" w:sz="4" w:space="0"/>
              <w:bottom w:val="single" w:color="auto" w:sz="4" w:space="0"/>
              <w:right w:val="single" w:color="auto" w:sz="4" w:space="0"/>
            </w:tcBorders>
            <w:vAlign w:val="center"/>
          </w:tcPr>
          <w:p w14:paraId="4DD282A2">
            <w:pPr>
              <w:pStyle w:val="9"/>
              <w:snapToGrid w:val="0"/>
              <w:rPr>
                <w:rFonts w:hint="eastAsia" w:ascii="仿宋" w:hAnsi="仿宋" w:eastAsia="仿宋"/>
                <w:sz w:val="28"/>
                <w:szCs w:val="28"/>
              </w:rPr>
            </w:pPr>
            <w:r>
              <w:rPr>
                <w:rFonts w:hint="eastAsia" w:ascii="仿宋" w:hAnsi="仿宋" w:eastAsia="仿宋"/>
                <w:sz w:val="28"/>
                <w:szCs w:val="28"/>
              </w:rPr>
              <w:t>1.</w:t>
            </w:r>
            <w:r>
              <w:rPr>
                <w:rFonts w:ascii="仿宋" w:hAnsi="仿宋" w:eastAsia="仿宋"/>
                <w:sz w:val="28"/>
                <w:szCs w:val="28"/>
              </w:rPr>
              <w:t>分赛区预赛</w:t>
            </w:r>
          </w:p>
          <w:p w14:paraId="1FEA725F">
            <w:pPr>
              <w:pStyle w:val="9"/>
              <w:snapToGrid w:val="0"/>
              <w:rPr>
                <w:rFonts w:hint="eastAsia" w:ascii="仿宋" w:hAnsi="仿宋" w:eastAsia="仿宋"/>
                <w:sz w:val="28"/>
                <w:szCs w:val="28"/>
              </w:rPr>
            </w:pPr>
            <w:r>
              <w:rPr>
                <w:rFonts w:hint="eastAsia" w:ascii="仿宋" w:hAnsi="仿宋" w:eastAsia="仿宋"/>
                <w:sz w:val="28"/>
                <w:szCs w:val="28"/>
              </w:rPr>
              <w:t>2.确定参加决赛选手</w:t>
            </w:r>
          </w:p>
          <w:p w14:paraId="0032611C">
            <w:pPr>
              <w:pStyle w:val="9"/>
              <w:snapToGrid w:val="0"/>
              <w:rPr>
                <w:rFonts w:hint="eastAsia" w:ascii="仿宋" w:hAnsi="仿宋" w:eastAsia="仿宋"/>
                <w:sz w:val="28"/>
                <w:szCs w:val="28"/>
              </w:rPr>
            </w:pPr>
            <w:r>
              <w:rPr>
                <w:rFonts w:hint="eastAsia" w:ascii="仿宋" w:hAnsi="仿宋" w:eastAsia="仿宋"/>
                <w:sz w:val="28"/>
                <w:szCs w:val="28"/>
              </w:rPr>
              <w:t>3.确定决赛日期</w:t>
            </w:r>
          </w:p>
          <w:p w14:paraId="27C4244C">
            <w:pPr>
              <w:pStyle w:val="9"/>
              <w:snapToGrid w:val="0"/>
              <w:rPr>
                <w:rFonts w:hint="eastAsia" w:ascii="仿宋" w:hAnsi="仿宋" w:eastAsia="仿宋"/>
                <w:sz w:val="28"/>
                <w:szCs w:val="28"/>
              </w:rPr>
            </w:pPr>
            <w:r>
              <w:rPr>
                <w:rFonts w:hint="eastAsia" w:ascii="仿宋" w:hAnsi="仿宋" w:eastAsia="仿宋"/>
                <w:sz w:val="28"/>
                <w:szCs w:val="28"/>
              </w:rPr>
              <w:t>4.筹备决赛</w:t>
            </w:r>
          </w:p>
        </w:tc>
        <w:tc>
          <w:tcPr>
            <w:tcW w:w="3000" w:type="dxa"/>
            <w:tcBorders>
              <w:top w:val="single" w:color="auto" w:sz="4" w:space="0"/>
              <w:left w:val="single" w:color="auto" w:sz="4" w:space="0"/>
              <w:bottom w:val="single" w:color="auto" w:sz="4" w:space="0"/>
              <w:right w:val="single" w:color="auto" w:sz="4" w:space="0"/>
            </w:tcBorders>
            <w:vAlign w:val="center"/>
          </w:tcPr>
          <w:p w14:paraId="2AB14922">
            <w:pPr>
              <w:pStyle w:val="9"/>
              <w:snapToGrid w:val="0"/>
              <w:rPr>
                <w:rFonts w:hint="eastAsia" w:ascii="仿宋" w:hAnsi="仿宋" w:eastAsia="仿宋"/>
                <w:sz w:val="28"/>
                <w:szCs w:val="28"/>
              </w:rPr>
            </w:pPr>
            <w:r>
              <w:rPr>
                <w:rFonts w:hint="eastAsia" w:ascii="仿宋" w:hAnsi="仿宋" w:eastAsia="仿宋"/>
                <w:sz w:val="28"/>
                <w:szCs w:val="28"/>
              </w:rPr>
              <w:t>竞赛组委会、预赛承办单位、决赛承办单位</w:t>
            </w:r>
          </w:p>
        </w:tc>
      </w:tr>
      <w:tr w14:paraId="41A533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tcBorders>
              <w:top w:val="single" w:color="auto" w:sz="4" w:space="0"/>
              <w:left w:val="single" w:color="auto" w:sz="4" w:space="0"/>
              <w:bottom w:val="single" w:color="auto" w:sz="4" w:space="0"/>
              <w:right w:val="single" w:color="auto" w:sz="4" w:space="0"/>
            </w:tcBorders>
            <w:vAlign w:val="center"/>
          </w:tcPr>
          <w:p w14:paraId="799C6478">
            <w:pPr>
              <w:pStyle w:val="9"/>
              <w:snapToGrid w:val="0"/>
              <w:jc w:val="center"/>
              <w:rPr>
                <w:rFonts w:hint="eastAsia" w:ascii="仿宋" w:hAnsi="仿宋" w:eastAsia="仿宋"/>
                <w:sz w:val="28"/>
                <w:szCs w:val="28"/>
              </w:rPr>
            </w:pPr>
            <w:r>
              <w:rPr>
                <w:rFonts w:hint="eastAsia" w:ascii="仿宋" w:hAnsi="仿宋" w:eastAsia="仿宋"/>
                <w:sz w:val="28"/>
                <w:szCs w:val="28"/>
              </w:rPr>
              <w:t>3</w:t>
            </w:r>
          </w:p>
        </w:tc>
        <w:tc>
          <w:tcPr>
            <w:tcW w:w="1658" w:type="dxa"/>
            <w:tcBorders>
              <w:top w:val="single" w:color="auto" w:sz="4" w:space="0"/>
              <w:left w:val="single" w:color="auto" w:sz="4" w:space="0"/>
              <w:bottom w:val="single" w:color="auto" w:sz="4" w:space="0"/>
              <w:right w:val="single" w:color="auto" w:sz="4" w:space="0"/>
            </w:tcBorders>
            <w:vAlign w:val="center"/>
          </w:tcPr>
          <w:p w14:paraId="7FC74F7E">
            <w:pPr>
              <w:pStyle w:val="9"/>
              <w:snapToGrid w:val="0"/>
              <w:rPr>
                <w:rFonts w:hint="eastAsia" w:ascii="仿宋" w:hAnsi="仿宋" w:eastAsia="仿宋"/>
                <w:sz w:val="28"/>
                <w:szCs w:val="28"/>
              </w:rPr>
            </w:pPr>
            <w:r>
              <w:rPr>
                <w:rFonts w:hint="eastAsia" w:ascii="仿宋" w:hAnsi="仿宋" w:eastAsia="仿宋"/>
                <w:sz w:val="28"/>
                <w:szCs w:val="28"/>
              </w:rPr>
              <w:t>2026年9月</w:t>
            </w:r>
          </w:p>
        </w:tc>
        <w:tc>
          <w:tcPr>
            <w:tcW w:w="3216" w:type="dxa"/>
            <w:tcBorders>
              <w:top w:val="single" w:color="auto" w:sz="4" w:space="0"/>
              <w:left w:val="single" w:color="auto" w:sz="4" w:space="0"/>
              <w:bottom w:val="single" w:color="auto" w:sz="4" w:space="0"/>
              <w:right w:val="single" w:color="auto" w:sz="4" w:space="0"/>
            </w:tcBorders>
            <w:vAlign w:val="center"/>
          </w:tcPr>
          <w:p w14:paraId="1C419760">
            <w:pPr>
              <w:pStyle w:val="9"/>
              <w:snapToGrid w:val="0"/>
              <w:rPr>
                <w:rFonts w:hint="eastAsia" w:ascii="仿宋" w:hAnsi="仿宋" w:eastAsia="仿宋"/>
                <w:sz w:val="28"/>
                <w:szCs w:val="28"/>
              </w:rPr>
            </w:pPr>
            <w:r>
              <w:rPr>
                <w:rFonts w:ascii="仿宋" w:hAnsi="仿宋" w:eastAsia="仿宋"/>
                <w:sz w:val="28"/>
                <w:szCs w:val="28"/>
              </w:rPr>
              <w:t>决赛</w:t>
            </w:r>
          </w:p>
        </w:tc>
        <w:tc>
          <w:tcPr>
            <w:tcW w:w="3000" w:type="dxa"/>
            <w:tcBorders>
              <w:top w:val="single" w:color="auto" w:sz="4" w:space="0"/>
              <w:left w:val="single" w:color="auto" w:sz="4" w:space="0"/>
              <w:bottom w:val="single" w:color="auto" w:sz="4" w:space="0"/>
              <w:right w:val="single" w:color="auto" w:sz="4" w:space="0"/>
            </w:tcBorders>
            <w:vAlign w:val="center"/>
          </w:tcPr>
          <w:p w14:paraId="1B59086E">
            <w:pPr>
              <w:pStyle w:val="9"/>
              <w:snapToGrid w:val="0"/>
              <w:rPr>
                <w:rFonts w:hint="eastAsia" w:ascii="仿宋" w:hAnsi="仿宋" w:eastAsia="仿宋"/>
                <w:sz w:val="28"/>
                <w:szCs w:val="28"/>
              </w:rPr>
            </w:pPr>
            <w:r>
              <w:rPr>
                <w:rFonts w:hint="eastAsia" w:ascii="仿宋" w:hAnsi="仿宋" w:eastAsia="仿宋"/>
                <w:sz w:val="28"/>
                <w:szCs w:val="28"/>
              </w:rPr>
              <w:t>竞赛组委会、决赛承办单位</w:t>
            </w:r>
            <w:r>
              <w:rPr>
                <w:rFonts w:ascii="仿宋" w:hAnsi="仿宋" w:eastAsia="仿宋"/>
                <w:sz w:val="28"/>
                <w:szCs w:val="28"/>
              </w:rPr>
              <w:t>、</w:t>
            </w:r>
            <w:r>
              <w:rPr>
                <w:rFonts w:hint="eastAsia" w:ascii="仿宋" w:hAnsi="仿宋" w:eastAsia="仿宋"/>
                <w:sz w:val="28"/>
                <w:szCs w:val="28"/>
              </w:rPr>
              <w:t>预赛承办单位</w:t>
            </w:r>
          </w:p>
        </w:tc>
      </w:tr>
    </w:tbl>
    <w:p w14:paraId="79B6E4DC">
      <w:pPr>
        <w:ind w:firstLine="280" w:firstLineChars="100"/>
        <w:rPr>
          <w:rFonts w:hint="eastAsia" w:ascii="黑体" w:hAnsi="黑体" w:eastAsia="黑体"/>
          <w:sz w:val="28"/>
          <w:szCs w:val="28"/>
        </w:rPr>
      </w:pPr>
      <w:r>
        <w:rPr>
          <w:rFonts w:hint="eastAsia" w:ascii="黑体" w:hAnsi="黑体" w:eastAsia="黑体"/>
          <w:sz w:val="28"/>
          <w:szCs w:val="28"/>
        </w:rPr>
        <w:t>四</w:t>
      </w:r>
      <w:r>
        <w:rPr>
          <w:rFonts w:ascii="黑体" w:hAnsi="黑体" w:eastAsia="黑体"/>
          <w:sz w:val="28"/>
          <w:szCs w:val="28"/>
        </w:rPr>
        <w:t>、竞赛内容</w:t>
      </w:r>
    </w:p>
    <w:p w14:paraId="7876C0CF">
      <w:pPr>
        <w:spacing w:line="360" w:lineRule="auto"/>
        <w:ind w:firstLine="516" w:firstLineChars="200"/>
        <w:rPr>
          <w:rFonts w:hint="eastAsia" w:ascii="仿宋" w:hAnsi="仿宋" w:eastAsia="仿宋"/>
          <w:spacing w:val="-11"/>
          <w:sz w:val="28"/>
          <w:szCs w:val="28"/>
        </w:rPr>
      </w:pPr>
      <w:bookmarkStart w:id="0" w:name="OLE_LINK42"/>
      <w:bookmarkStart w:id="1" w:name="OLE_LINK41"/>
      <w:bookmarkStart w:id="2" w:name="OLE_LINK25"/>
      <w:bookmarkStart w:id="3" w:name="OLE_LINK26"/>
      <w:r>
        <w:rPr>
          <w:rFonts w:hint="eastAsia" w:ascii="仿宋" w:hAnsi="仿宋" w:eastAsia="仿宋"/>
          <w:spacing w:val="-11"/>
          <w:sz w:val="28"/>
          <w:szCs w:val="28"/>
        </w:rPr>
        <w:t>本次竞赛职工组按照《</w:t>
      </w:r>
      <w:r>
        <w:rPr>
          <w:rFonts w:ascii="仿宋" w:hAnsi="仿宋" w:eastAsia="仿宋"/>
          <w:spacing w:val="-11"/>
          <w:sz w:val="28"/>
          <w:szCs w:val="28"/>
        </w:rPr>
        <w:t>照明设计师</w:t>
      </w:r>
      <w:r>
        <w:rPr>
          <w:rFonts w:hint="eastAsia" w:ascii="仿宋" w:hAnsi="仿宋" w:eastAsia="仿宋"/>
          <w:spacing w:val="-11"/>
          <w:sz w:val="28"/>
          <w:szCs w:val="28"/>
        </w:rPr>
        <w:t>国家职业标准</w:t>
      </w:r>
      <w:r>
        <w:rPr>
          <w:rFonts w:ascii="仿宋" w:hAnsi="仿宋" w:eastAsia="仿宋"/>
          <w:spacing w:val="-11"/>
          <w:sz w:val="28"/>
          <w:szCs w:val="28"/>
        </w:rPr>
        <w:t>（试行）</w:t>
      </w:r>
      <w:r>
        <w:rPr>
          <w:rFonts w:hint="eastAsia" w:ascii="仿宋" w:hAnsi="仿宋" w:eastAsia="仿宋"/>
          <w:spacing w:val="-11"/>
          <w:sz w:val="28"/>
          <w:szCs w:val="28"/>
        </w:rPr>
        <w:t>》中二级/</w:t>
      </w:r>
      <w:r>
        <w:rPr>
          <w:rFonts w:ascii="仿宋" w:hAnsi="仿宋" w:eastAsia="仿宋"/>
          <w:spacing w:val="-11"/>
          <w:sz w:val="28"/>
          <w:szCs w:val="28"/>
        </w:rPr>
        <w:t>技师及以上知识和技能要求进行命题，学生组按照《照明设计师</w:t>
      </w:r>
      <w:r>
        <w:rPr>
          <w:rFonts w:hint="eastAsia" w:ascii="仿宋" w:hAnsi="仿宋" w:eastAsia="仿宋"/>
          <w:spacing w:val="-11"/>
          <w:sz w:val="28"/>
          <w:szCs w:val="28"/>
        </w:rPr>
        <w:t>国家职业标准</w:t>
      </w:r>
      <w:r>
        <w:rPr>
          <w:rFonts w:ascii="仿宋" w:hAnsi="仿宋" w:eastAsia="仿宋"/>
          <w:spacing w:val="-11"/>
          <w:sz w:val="28"/>
          <w:szCs w:val="28"/>
        </w:rPr>
        <w:t>（试行）》</w:t>
      </w:r>
      <w:r>
        <w:rPr>
          <w:rFonts w:hint="eastAsia" w:ascii="仿宋" w:hAnsi="仿宋" w:eastAsia="仿宋"/>
          <w:spacing w:val="-11"/>
          <w:sz w:val="28"/>
          <w:szCs w:val="28"/>
        </w:rPr>
        <w:t>中</w:t>
      </w:r>
      <w:r>
        <w:rPr>
          <w:rFonts w:ascii="仿宋" w:hAnsi="仿宋" w:eastAsia="仿宋"/>
          <w:spacing w:val="-11"/>
          <w:sz w:val="28"/>
          <w:szCs w:val="28"/>
        </w:rPr>
        <w:t>三级</w:t>
      </w:r>
      <w:r>
        <w:rPr>
          <w:rFonts w:hint="eastAsia" w:ascii="仿宋" w:hAnsi="仿宋" w:eastAsia="仿宋"/>
          <w:spacing w:val="-11"/>
          <w:sz w:val="28"/>
          <w:szCs w:val="28"/>
        </w:rPr>
        <w:t>/</w:t>
      </w:r>
      <w:r>
        <w:rPr>
          <w:rFonts w:ascii="仿宋" w:hAnsi="仿宋" w:eastAsia="仿宋"/>
          <w:spacing w:val="-11"/>
          <w:sz w:val="28"/>
          <w:szCs w:val="28"/>
        </w:rPr>
        <w:t>高级工及以上知识和技能要求进行命题，同时结合</w:t>
      </w:r>
      <w:r>
        <w:rPr>
          <w:rFonts w:hint="eastAsia" w:ascii="仿宋" w:hAnsi="仿宋" w:eastAsia="仿宋"/>
          <w:spacing w:val="-11"/>
          <w:sz w:val="28"/>
          <w:szCs w:val="28"/>
        </w:rPr>
        <w:t>照明设计</w:t>
      </w:r>
      <w:r>
        <w:rPr>
          <w:rFonts w:ascii="仿宋" w:hAnsi="仿宋" w:eastAsia="仿宋"/>
          <w:spacing w:val="-11"/>
          <w:sz w:val="28"/>
          <w:szCs w:val="28"/>
        </w:rPr>
        <w:t>职业的发展趋势，围绕</w:t>
      </w:r>
      <w:r>
        <w:rPr>
          <w:rFonts w:hint="eastAsia" w:ascii="仿宋" w:hAnsi="仿宋" w:eastAsia="仿宋"/>
          <w:spacing w:val="-11"/>
          <w:sz w:val="28"/>
          <w:szCs w:val="28"/>
        </w:rPr>
        <w:t>照明</w:t>
      </w:r>
      <w:r>
        <w:rPr>
          <w:rFonts w:ascii="仿宋" w:hAnsi="仿宋" w:eastAsia="仿宋"/>
          <w:spacing w:val="-11"/>
          <w:sz w:val="28"/>
          <w:szCs w:val="28"/>
        </w:rPr>
        <w:t>设计专业的核心技能，设计出针对</w:t>
      </w:r>
      <w:r>
        <w:rPr>
          <w:rFonts w:hint="eastAsia" w:ascii="仿宋" w:hAnsi="仿宋" w:eastAsia="仿宋"/>
          <w:spacing w:val="-11"/>
          <w:sz w:val="28"/>
          <w:szCs w:val="28"/>
        </w:rPr>
        <w:t>照明</w:t>
      </w:r>
      <w:r>
        <w:rPr>
          <w:rFonts w:ascii="仿宋" w:hAnsi="仿宋" w:eastAsia="仿宋"/>
          <w:spacing w:val="-11"/>
          <w:sz w:val="28"/>
          <w:szCs w:val="28"/>
        </w:rPr>
        <w:t>设计职业技能岗位对应的知识、能力、素质、</w:t>
      </w:r>
      <w:r>
        <w:rPr>
          <w:rFonts w:hint="eastAsia" w:ascii="仿宋" w:hAnsi="仿宋" w:eastAsia="仿宋"/>
          <w:spacing w:val="-11"/>
          <w:sz w:val="28"/>
          <w:szCs w:val="28"/>
        </w:rPr>
        <w:t>专业能力</w:t>
      </w:r>
      <w:r>
        <w:rPr>
          <w:rFonts w:ascii="仿宋" w:hAnsi="仿宋" w:eastAsia="仿宋"/>
          <w:spacing w:val="-11"/>
          <w:sz w:val="28"/>
          <w:szCs w:val="28"/>
        </w:rPr>
        <w:t>竞赛内容。重点考查选手的理论知识</w:t>
      </w:r>
      <w:r>
        <w:rPr>
          <w:rFonts w:hint="eastAsia" w:ascii="仿宋" w:hAnsi="仿宋" w:eastAsia="仿宋"/>
          <w:spacing w:val="-11"/>
          <w:sz w:val="28"/>
          <w:szCs w:val="28"/>
        </w:rPr>
        <w:t>、</w:t>
      </w:r>
      <w:r>
        <w:rPr>
          <w:rFonts w:ascii="仿宋" w:hAnsi="仿宋" w:eastAsia="仿宋"/>
          <w:spacing w:val="-11"/>
          <w:sz w:val="28"/>
          <w:szCs w:val="28"/>
        </w:rPr>
        <w:t>动手能力和创新创意水平，检验参赛选手的综合职业能力</w:t>
      </w:r>
      <w:r>
        <w:rPr>
          <w:rFonts w:hint="eastAsia" w:ascii="仿宋" w:hAnsi="仿宋" w:eastAsia="仿宋"/>
          <w:spacing w:val="-11"/>
          <w:sz w:val="28"/>
          <w:szCs w:val="28"/>
        </w:rPr>
        <w:t>。</w:t>
      </w:r>
    </w:p>
    <w:bookmarkEnd w:id="0"/>
    <w:bookmarkEnd w:id="1"/>
    <w:p w14:paraId="7ECFACD2">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（一）职工组</w:t>
      </w:r>
    </w:p>
    <w:p w14:paraId="0025FC96">
      <w:pPr>
        <w:spacing w:line="360" w:lineRule="auto"/>
        <w:ind w:firstLine="524" w:firstLineChars="200"/>
        <w:rPr>
          <w:rFonts w:hint="eastAsia" w:ascii="仿宋" w:hAnsi="仿宋" w:eastAsia="仿宋"/>
          <w:spacing w:val="-9"/>
          <w:sz w:val="28"/>
          <w:szCs w:val="28"/>
        </w:rPr>
      </w:pPr>
      <w:bookmarkStart w:id="4" w:name="OLE_LINK36"/>
      <w:bookmarkStart w:id="5" w:name="OLE_LINK37"/>
      <w:r>
        <w:rPr>
          <w:rFonts w:hint="eastAsia" w:ascii="仿宋" w:hAnsi="仿宋" w:eastAsia="仿宋"/>
          <w:spacing w:val="-9"/>
          <w:sz w:val="28"/>
          <w:szCs w:val="28"/>
        </w:rPr>
        <w:t xml:space="preserve"> 1.</w:t>
      </w:r>
      <w:r>
        <w:rPr>
          <w:rFonts w:ascii="仿宋" w:hAnsi="仿宋" w:eastAsia="仿宋"/>
          <w:spacing w:val="-9"/>
          <w:sz w:val="28"/>
          <w:szCs w:val="28"/>
        </w:rPr>
        <w:t>理论知识竞赛</w:t>
      </w:r>
    </w:p>
    <w:bookmarkEnd w:id="4"/>
    <w:bookmarkEnd w:id="5"/>
    <w:p w14:paraId="4C57C98D">
      <w:pPr>
        <w:spacing w:line="360" w:lineRule="auto"/>
        <w:ind w:firstLine="524" w:firstLineChars="200"/>
        <w:rPr>
          <w:rFonts w:hint="eastAsia" w:ascii="仿宋" w:hAnsi="仿宋" w:eastAsia="仿宋"/>
          <w:b/>
          <w:spacing w:val="-9"/>
          <w:sz w:val="28"/>
          <w:szCs w:val="28"/>
        </w:rPr>
      </w:pPr>
      <w:bookmarkStart w:id="6" w:name="OLE_LINK2"/>
      <w:bookmarkStart w:id="7" w:name="OLE_LINK1"/>
      <w:r>
        <w:rPr>
          <w:rFonts w:ascii="仿宋" w:hAnsi="仿宋" w:eastAsia="仿宋"/>
          <w:spacing w:val="-9"/>
          <w:sz w:val="28"/>
          <w:szCs w:val="28"/>
        </w:rPr>
        <w:t>理论知识竞赛主要考核选手</w:t>
      </w:r>
      <w:bookmarkEnd w:id="6"/>
      <w:bookmarkEnd w:id="7"/>
      <w:r>
        <w:rPr>
          <w:rFonts w:ascii="仿宋" w:hAnsi="仿宋" w:eastAsia="仿宋"/>
          <w:spacing w:val="-9"/>
          <w:sz w:val="28"/>
          <w:szCs w:val="28"/>
        </w:rPr>
        <w:t>的专业</w:t>
      </w:r>
      <w:r>
        <w:rPr>
          <w:rFonts w:ascii="仿宋" w:hAnsi="仿宋" w:eastAsia="仿宋"/>
          <w:spacing w:val="-11"/>
          <w:sz w:val="28"/>
          <w:szCs w:val="28"/>
        </w:rPr>
        <w:t>理论基础知识、岗位职业素质内容及综合分析能力</w:t>
      </w:r>
      <w:r>
        <w:rPr>
          <w:rFonts w:hint="eastAsia" w:ascii="仿宋" w:hAnsi="仿宋" w:eastAsia="仿宋"/>
          <w:spacing w:val="-11"/>
          <w:sz w:val="28"/>
          <w:szCs w:val="28"/>
        </w:rPr>
        <w:t>。主要考核内容为：</w:t>
      </w:r>
    </w:p>
    <w:p w14:paraId="5EDC15DE">
      <w:pPr>
        <w:spacing w:line="360" w:lineRule="auto"/>
        <w:ind w:firstLine="524" w:firstLineChars="200"/>
        <w:rPr>
          <w:rFonts w:hint="eastAsia" w:ascii="仿宋" w:hAnsi="仿宋" w:eastAsia="仿宋"/>
          <w:spacing w:val="-9"/>
          <w:sz w:val="28"/>
          <w:szCs w:val="28"/>
        </w:rPr>
      </w:pPr>
      <w:bookmarkStart w:id="8" w:name="OLE_LINK7"/>
      <w:bookmarkStart w:id="9" w:name="OLE_LINK6"/>
      <w:r>
        <w:rPr>
          <w:rFonts w:hint="eastAsia" w:ascii="仿宋" w:hAnsi="仿宋" w:eastAsia="仿宋"/>
          <w:spacing w:val="-9"/>
          <w:sz w:val="28"/>
          <w:szCs w:val="28"/>
        </w:rPr>
        <w:t>1</w:t>
      </w:r>
      <w:r>
        <w:rPr>
          <w:rFonts w:ascii="仿宋" w:hAnsi="仿宋" w:eastAsia="仿宋"/>
          <w:spacing w:val="-9"/>
          <w:sz w:val="28"/>
          <w:szCs w:val="28"/>
        </w:rPr>
        <w:t>.1 职业道德</w:t>
      </w:r>
    </w:p>
    <w:p w14:paraId="3C3FC03D">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1</w:t>
      </w:r>
      <w:r>
        <w:rPr>
          <w:rFonts w:ascii="仿宋" w:hAnsi="仿宋" w:eastAsia="仿宋"/>
          <w:spacing w:val="-9"/>
          <w:sz w:val="28"/>
          <w:szCs w:val="28"/>
        </w:rPr>
        <w:t>.1.1 职业道德基本知识</w:t>
      </w:r>
    </w:p>
    <w:p w14:paraId="74BEAEC9">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1</w:t>
      </w:r>
      <w:r>
        <w:rPr>
          <w:rFonts w:ascii="仿宋" w:hAnsi="仿宋" w:eastAsia="仿宋"/>
          <w:spacing w:val="-9"/>
          <w:sz w:val="28"/>
          <w:szCs w:val="28"/>
        </w:rPr>
        <w:t>.1.2 职业守则</w:t>
      </w:r>
    </w:p>
    <w:p w14:paraId="524451ED">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1</w:t>
      </w:r>
      <w:r>
        <w:rPr>
          <w:rFonts w:ascii="仿宋" w:hAnsi="仿宋" w:eastAsia="仿宋"/>
          <w:spacing w:val="-9"/>
          <w:sz w:val="28"/>
          <w:szCs w:val="28"/>
        </w:rPr>
        <w:t>.2 基础知识</w:t>
      </w:r>
    </w:p>
    <w:p w14:paraId="2207C325">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1</w:t>
      </w:r>
      <w:r>
        <w:rPr>
          <w:rFonts w:ascii="仿宋" w:hAnsi="仿宋" w:eastAsia="仿宋"/>
          <w:spacing w:val="-9"/>
          <w:sz w:val="28"/>
          <w:szCs w:val="28"/>
        </w:rPr>
        <w:t>.2.1 视觉生理与心理基础知识</w:t>
      </w:r>
    </w:p>
    <w:p w14:paraId="1ED63850">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1）视觉系统的生理构造与色彩感知基础知识</w:t>
      </w:r>
    </w:p>
    <w:p w14:paraId="1B3B0EAF">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2）视觉系统适应性与警觉性的基础知识</w:t>
      </w:r>
    </w:p>
    <w:p w14:paraId="43AF1D33">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3）兴趣、认知偏好、情绪状态对视觉注意力的影响</w:t>
      </w:r>
    </w:p>
    <w:p w14:paraId="30000E43">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4）环境信息影响与整合</w:t>
      </w:r>
      <w:bookmarkEnd w:id="2"/>
      <w:bookmarkEnd w:id="3"/>
      <w:r>
        <w:rPr>
          <w:rFonts w:ascii="仿宋" w:hAnsi="仿宋" w:eastAsia="仿宋"/>
          <w:spacing w:val="-9"/>
          <w:sz w:val="28"/>
          <w:szCs w:val="28"/>
        </w:rPr>
        <w:t>性知觉的基础知识</w:t>
      </w:r>
    </w:p>
    <w:p w14:paraId="0D2FE6ED">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1</w:t>
      </w:r>
      <w:r>
        <w:rPr>
          <w:rFonts w:ascii="仿宋" w:hAnsi="仿宋" w:eastAsia="仿宋"/>
          <w:spacing w:val="-9"/>
          <w:sz w:val="28"/>
          <w:szCs w:val="28"/>
        </w:rPr>
        <w:t>.2.2 艺术设计基础知识</w:t>
      </w:r>
    </w:p>
    <w:p w14:paraId="01BAC9A0">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1）平面构成设计基础知识。</w:t>
      </w:r>
    </w:p>
    <w:p w14:paraId="75D5A316">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2）色彩构成设计基础知识。</w:t>
      </w:r>
    </w:p>
    <w:p w14:paraId="1FDE8A64">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3）立体构成设计基础知识。</w:t>
      </w:r>
    </w:p>
    <w:p w14:paraId="376FF16D">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1</w:t>
      </w:r>
      <w:r>
        <w:rPr>
          <w:rFonts w:ascii="仿宋" w:hAnsi="仿宋" w:eastAsia="仿宋"/>
          <w:spacing w:val="-9"/>
          <w:sz w:val="28"/>
          <w:szCs w:val="28"/>
        </w:rPr>
        <w:t>.2.3 建筑与采光的基本知识</w:t>
      </w:r>
    </w:p>
    <w:p w14:paraId="5C8DA6EE">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1）建筑与结构基础知识。</w:t>
      </w:r>
    </w:p>
    <w:p w14:paraId="4149EB7A">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2）建筑采光基础知识。</w:t>
      </w:r>
    </w:p>
    <w:p w14:paraId="4BDB7A31">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1</w:t>
      </w:r>
      <w:r>
        <w:rPr>
          <w:rFonts w:ascii="仿宋" w:hAnsi="仿宋" w:eastAsia="仿宋"/>
          <w:spacing w:val="-9"/>
          <w:sz w:val="28"/>
          <w:szCs w:val="28"/>
        </w:rPr>
        <w:t>.2.4 照明器具基础知识</w:t>
      </w:r>
    </w:p>
    <w:p w14:paraId="3DEB7F98">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1）光源类型与特性基础知识。</w:t>
      </w:r>
    </w:p>
    <w:p w14:paraId="0E8AC33D">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2）灯具类型与特性基础知识。</w:t>
      </w:r>
    </w:p>
    <w:p w14:paraId="7C70A68A">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3）照明电器附件基础知识。</w:t>
      </w:r>
    </w:p>
    <w:p w14:paraId="08B202DC">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4）照明控制器件基础知识。</w:t>
      </w:r>
    </w:p>
    <w:p w14:paraId="302455D0">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1</w:t>
      </w:r>
      <w:r>
        <w:rPr>
          <w:rFonts w:ascii="仿宋" w:hAnsi="仿宋" w:eastAsia="仿宋"/>
          <w:spacing w:val="-9"/>
          <w:sz w:val="28"/>
          <w:szCs w:val="28"/>
        </w:rPr>
        <w:t>.2.5 照明设计程序基础知识</w:t>
      </w:r>
    </w:p>
    <w:p w14:paraId="7CFCE69F">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1）活动性质与照明需求的基础知识。</w:t>
      </w:r>
    </w:p>
    <w:p w14:paraId="0D286EB5">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2）基本设计参数与方案比选基础知识。</w:t>
      </w:r>
    </w:p>
    <w:p w14:paraId="632BBC7D">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3）设计验证基础知识。</w:t>
      </w:r>
    </w:p>
    <w:p w14:paraId="1FEB0418">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1</w:t>
      </w:r>
      <w:r>
        <w:rPr>
          <w:rFonts w:ascii="仿宋" w:hAnsi="仿宋" w:eastAsia="仿宋"/>
          <w:spacing w:val="-9"/>
          <w:sz w:val="28"/>
          <w:szCs w:val="28"/>
        </w:rPr>
        <w:t>.2.6 照明设计应用基础知识</w:t>
      </w:r>
    </w:p>
    <w:p w14:paraId="1608C9CA">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1）照明应用要求。</w:t>
      </w:r>
    </w:p>
    <w:p w14:paraId="6A31FF48">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2）照明计算基本方法。</w:t>
      </w:r>
    </w:p>
    <w:p w14:paraId="1B1B5024">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3）能耗及成本分析基础知识。</w:t>
      </w:r>
    </w:p>
    <w:p w14:paraId="01DE2689">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4）智能照明控制技术基础知识。</w:t>
      </w:r>
    </w:p>
    <w:p w14:paraId="427904C0">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1</w:t>
      </w:r>
      <w:r>
        <w:rPr>
          <w:rFonts w:ascii="仿宋" w:hAnsi="仿宋" w:eastAsia="仿宋"/>
          <w:spacing w:val="-9"/>
          <w:sz w:val="28"/>
          <w:szCs w:val="28"/>
        </w:rPr>
        <w:t>.2.7 低碳照明技术基础知识</w:t>
      </w:r>
    </w:p>
    <w:p w14:paraId="37B80F52">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1）自然采光基础知识。</w:t>
      </w:r>
    </w:p>
    <w:p w14:paraId="2B3097E7">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2）可再生能源基础知识。</w:t>
      </w:r>
    </w:p>
    <w:p w14:paraId="02404DF7">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1</w:t>
      </w:r>
      <w:r>
        <w:rPr>
          <w:rFonts w:ascii="仿宋" w:hAnsi="仿宋" w:eastAsia="仿宋"/>
          <w:spacing w:val="-9"/>
          <w:sz w:val="28"/>
          <w:szCs w:val="28"/>
        </w:rPr>
        <w:t>.2.8 影像技术基础知识</w:t>
      </w:r>
    </w:p>
    <w:p w14:paraId="77FBB66C">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1）静态影像基础知识。</w:t>
      </w:r>
    </w:p>
    <w:p w14:paraId="0E924833">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2）动态影像及其剪接技术基础知识。</w:t>
      </w:r>
    </w:p>
    <w:p w14:paraId="1CE8736B">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1</w:t>
      </w:r>
      <w:r>
        <w:rPr>
          <w:rFonts w:ascii="仿宋" w:hAnsi="仿宋" w:eastAsia="仿宋"/>
          <w:spacing w:val="-9"/>
          <w:sz w:val="28"/>
          <w:szCs w:val="28"/>
        </w:rPr>
        <w:t>.2.9 照明安全基础知识</w:t>
      </w:r>
    </w:p>
    <w:p w14:paraId="1CA08DC4">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1）人身安全基础知识。</w:t>
      </w:r>
    </w:p>
    <w:p w14:paraId="566B4D07">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2）器具安全基础知识。</w:t>
      </w:r>
    </w:p>
    <w:p w14:paraId="6D76E18D">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3）火灾安全基础知识。</w:t>
      </w:r>
    </w:p>
    <w:p w14:paraId="04B7E087">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1</w:t>
      </w:r>
      <w:r>
        <w:rPr>
          <w:rFonts w:ascii="仿宋" w:hAnsi="仿宋" w:eastAsia="仿宋"/>
          <w:spacing w:val="-9"/>
          <w:sz w:val="28"/>
          <w:szCs w:val="28"/>
        </w:rPr>
        <w:t>.2.10 照明测量基础知识</w:t>
      </w:r>
    </w:p>
    <w:p w14:paraId="1D2D49BA">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1）测量参数基础知识。</w:t>
      </w:r>
    </w:p>
    <w:p w14:paraId="6D721E43">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2）测量器具基础知识。</w:t>
      </w:r>
    </w:p>
    <w:p w14:paraId="4DFFEB4C">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1</w:t>
      </w:r>
      <w:r>
        <w:rPr>
          <w:rFonts w:ascii="仿宋" w:hAnsi="仿宋" w:eastAsia="仿宋"/>
          <w:spacing w:val="-9"/>
          <w:sz w:val="28"/>
          <w:szCs w:val="28"/>
        </w:rPr>
        <w:t>.2.11 相关技术标准</w:t>
      </w:r>
    </w:p>
    <w:p w14:paraId="6DF29F4B">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1）照明设计的相关标准。</w:t>
      </w:r>
    </w:p>
    <w:p w14:paraId="0FD5F48A">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2）光源和灯具及其附件的相关标准。</w:t>
      </w:r>
    </w:p>
    <w:p w14:paraId="1E130204">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3）照明施工验收的相关标准。</w:t>
      </w:r>
    </w:p>
    <w:p w14:paraId="5A41098D">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4）建筑监理的相关标准。</w:t>
      </w:r>
    </w:p>
    <w:p w14:paraId="0C18459C">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1</w:t>
      </w:r>
      <w:r>
        <w:rPr>
          <w:rFonts w:ascii="仿宋" w:hAnsi="仿宋" w:eastAsia="仿宋"/>
          <w:spacing w:val="-9"/>
          <w:sz w:val="28"/>
          <w:szCs w:val="28"/>
        </w:rPr>
        <w:t>.2.12 相关法律、法规知识</w:t>
      </w:r>
    </w:p>
    <w:p w14:paraId="1A332DEB">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1）《中华人民共和国劳动法》的相关知识。</w:t>
      </w:r>
    </w:p>
    <w:p w14:paraId="38754559">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2）《中华人民共和国民法典》的相关知识。</w:t>
      </w:r>
    </w:p>
    <w:p w14:paraId="05F22AEC">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3）《中华人民共和国建筑法》的相关知识。</w:t>
      </w:r>
    </w:p>
    <w:p w14:paraId="36654D11">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4）《中华人民共和国节约能源法》的相关知识。</w:t>
      </w:r>
    </w:p>
    <w:p w14:paraId="674A5AE4">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w:t>
      </w:r>
      <w:r>
        <w:rPr>
          <w:rFonts w:ascii="仿宋" w:hAnsi="仿宋" w:eastAsia="仿宋"/>
          <w:spacing w:val="-9"/>
          <w:sz w:val="28"/>
          <w:szCs w:val="28"/>
        </w:rPr>
        <w:t>5）《中华人民共和国城乡规划法》的相关知识。</w:t>
      </w:r>
      <w:bookmarkEnd w:id="8"/>
      <w:bookmarkEnd w:id="9"/>
    </w:p>
    <w:p w14:paraId="2A8DD53D">
      <w:pPr>
        <w:spacing w:line="360" w:lineRule="auto"/>
        <w:ind w:firstLine="524" w:firstLineChars="200"/>
        <w:rPr>
          <w:rFonts w:hint="eastAsia" w:ascii="仿宋" w:hAnsi="仿宋" w:eastAsia="仿宋"/>
          <w:spacing w:val="-9"/>
          <w:sz w:val="28"/>
          <w:szCs w:val="28"/>
        </w:rPr>
      </w:pPr>
      <w:r>
        <w:rPr>
          <w:rFonts w:hint="eastAsia" w:ascii="仿宋" w:hAnsi="仿宋" w:eastAsia="仿宋"/>
          <w:spacing w:val="-9"/>
          <w:sz w:val="28"/>
          <w:szCs w:val="28"/>
        </w:rPr>
        <w:t>2.专业能力竞赛</w:t>
      </w:r>
    </w:p>
    <w:p w14:paraId="1E3A5B08">
      <w:pPr>
        <w:ind w:firstLine="524" w:firstLineChars="200"/>
        <w:rPr>
          <w:rFonts w:hint="eastAsia" w:ascii="仿宋" w:hAnsi="仿宋" w:eastAsia="仿宋"/>
          <w:spacing w:val="-9"/>
          <w:sz w:val="28"/>
          <w:szCs w:val="28"/>
        </w:rPr>
      </w:pPr>
      <w:r>
        <w:rPr>
          <w:rFonts w:hint="eastAsia" w:ascii="仿宋" w:hAnsi="仿宋" w:eastAsia="仿宋"/>
          <w:spacing w:val="-9"/>
          <w:sz w:val="28"/>
          <w:szCs w:val="28"/>
        </w:rPr>
        <w:t>本模块考核选手对给定设计对象进行调研分析的能力、阅读技术图纸能力、对各类照明器具选型的能力、对照明计算软件的使用能力、对照明控制与安全防护设计的能力。要求选手综合运用照明设计知识，并将绿色照明、健康照明、智能照明体现在设计方案中（具</w:t>
      </w:r>
      <w:bookmarkStart w:id="10" w:name="OLE_LINK44"/>
      <w:r>
        <w:rPr>
          <w:rFonts w:hint="eastAsia" w:ascii="仿宋" w:hAnsi="仿宋" w:eastAsia="仿宋"/>
          <w:spacing w:val="-9"/>
          <w:sz w:val="28"/>
          <w:szCs w:val="28"/>
        </w:rPr>
        <w:t>体要求见下表）</w:t>
      </w:r>
      <w:bookmarkEnd w:id="10"/>
      <w:bookmarkStart w:id="11" w:name="OLE_LINK43"/>
      <w:r>
        <w:rPr>
          <w:rFonts w:hint="eastAsia" w:ascii="仿宋" w:hAnsi="仿宋" w:eastAsia="仿宋"/>
          <w:spacing w:val="-9"/>
          <w:sz w:val="28"/>
          <w:szCs w:val="28"/>
        </w:rPr>
        <w:t>。</w:t>
      </w:r>
    </w:p>
    <w:p w14:paraId="3FC2FB87">
      <w:pPr>
        <w:ind w:firstLine="560" w:firstLineChars="200"/>
        <w:jc w:val="center"/>
        <w:rPr>
          <w:rFonts w:hint="eastAsia" w:ascii="黑体" w:hAnsi="黑体" w:eastAsia="黑体"/>
          <w:spacing w:val="-9"/>
          <w:sz w:val="28"/>
          <w:szCs w:val="28"/>
        </w:rPr>
      </w:pPr>
      <w:bookmarkStart w:id="12" w:name="OLE_LINK50"/>
      <w:r>
        <w:rPr>
          <w:rFonts w:hint="eastAsia" w:ascii="黑体" w:hAnsi="黑体" w:eastAsia="黑体"/>
          <w:color w:val="000000" w:themeColor="text1"/>
          <w:sz w:val="28"/>
          <w:szCs w:val="28"/>
          <w14:textFill>
            <w14:solidFill>
              <w14:schemeClr w14:val="tx1"/>
            </w14:solidFill>
          </w14:textFill>
        </w:rPr>
        <w:t>职工组——照明设计师（二级/技师）技能要求</w:t>
      </w:r>
    </w:p>
    <w:bookmarkEnd w:id="11"/>
    <w:bookmarkEnd w:id="12"/>
    <w:tbl>
      <w:tblPr>
        <w:tblStyle w:val="10"/>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134"/>
        <w:gridCol w:w="4394"/>
        <w:gridCol w:w="2552"/>
      </w:tblGrid>
      <w:tr w14:paraId="2CAC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5" w:type="dxa"/>
            <w:vAlign w:val="center"/>
          </w:tcPr>
          <w:p w14:paraId="363837AB">
            <w:pPr>
              <w:spacing w:line="360" w:lineRule="exact"/>
              <w:jc w:val="center"/>
              <w:rPr>
                <w:rFonts w:hint="eastAsia" w:ascii="仿宋" w:hAnsi="仿宋" w:eastAsia="仿宋"/>
                <w:b/>
                <w:sz w:val="24"/>
                <w:szCs w:val="24"/>
              </w:rPr>
            </w:pPr>
            <w:r>
              <w:rPr>
                <w:rFonts w:hint="eastAsia" w:ascii="仿宋" w:hAnsi="仿宋" w:eastAsia="仿宋"/>
                <w:b/>
                <w:sz w:val="24"/>
                <w:szCs w:val="24"/>
              </w:rPr>
              <w:t>职业</w:t>
            </w:r>
          </w:p>
          <w:p w14:paraId="25BC7BDB">
            <w:pPr>
              <w:spacing w:line="360" w:lineRule="exact"/>
              <w:jc w:val="center"/>
              <w:rPr>
                <w:rFonts w:hint="eastAsia" w:ascii="仿宋" w:hAnsi="仿宋" w:eastAsia="仿宋"/>
                <w:b/>
                <w:sz w:val="24"/>
                <w:szCs w:val="24"/>
              </w:rPr>
            </w:pPr>
            <w:r>
              <w:rPr>
                <w:rFonts w:hint="eastAsia" w:ascii="仿宋" w:hAnsi="仿宋" w:eastAsia="仿宋"/>
                <w:b/>
                <w:sz w:val="24"/>
                <w:szCs w:val="24"/>
              </w:rPr>
              <w:t>功能</w:t>
            </w:r>
          </w:p>
        </w:tc>
        <w:tc>
          <w:tcPr>
            <w:tcW w:w="1134" w:type="dxa"/>
            <w:vAlign w:val="center"/>
          </w:tcPr>
          <w:p w14:paraId="4AE84724">
            <w:pPr>
              <w:spacing w:line="360" w:lineRule="exact"/>
              <w:jc w:val="center"/>
              <w:rPr>
                <w:rFonts w:hint="eastAsia" w:ascii="仿宋" w:hAnsi="仿宋" w:eastAsia="仿宋"/>
                <w:b/>
                <w:sz w:val="24"/>
                <w:szCs w:val="24"/>
              </w:rPr>
            </w:pPr>
            <w:r>
              <w:rPr>
                <w:rFonts w:hint="eastAsia" w:ascii="仿宋" w:hAnsi="仿宋" w:eastAsia="仿宋"/>
                <w:b/>
                <w:sz w:val="24"/>
                <w:szCs w:val="24"/>
              </w:rPr>
              <w:t>工作</w:t>
            </w:r>
          </w:p>
          <w:p w14:paraId="4BFE0DF6">
            <w:pPr>
              <w:spacing w:line="360" w:lineRule="exact"/>
              <w:jc w:val="center"/>
              <w:rPr>
                <w:rFonts w:hint="eastAsia" w:ascii="仿宋" w:hAnsi="仿宋" w:eastAsia="仿宋"/>
                <w:b/>
                <w:sz w:val="24"/>
                <w:szCs w:val="24"/>
              </w:rPr>
            </w:pPr>
            <w:r>
              <w:rPr>
                <w:rFonts w:hint="eastAsia" w:ascii="仿宋" w:hAnsi="仿宋" w:eastAsia="仿宋"/>
                <w:b/>
                <w:sz w:val="24"/>
                <w:szCs w:val="24"/>
              </w:rPr>
              <w:t>内容</w:t>
            </w:r>
          </w:p>
        </w:tc>
        <w:tc>
          <w:tcPr>
            <w:tcW w:w="4394" w:type="dxa"/>
            <w:vAlign w:val="center"/>
          </w:tcPr>
          <w:p w14:paraId="6C6A870F">
            <w:pPr>
              <w:spacing w:line="360" w:lineRule="exact"/>
              <w:jc w:val="center"/>
              <w:rPr>
                <w:rFonts w:hint="eastAsia" w:ascii="仿宋" w:hAnsi="仿宋" w:eastAsia="仿宋"/>
                <w:b/>
                <w:sz w:val="24"/>
                <w:szCs w:val="24"/>
              </w:rPr>
            </w:pPr>
            <w:r>
              <w:rPr>
                <w:rFonts w:hint="eastAsia" w:ascii="仿宋" w:hAnsi="仿宋" w:eastAsia="仿宋"/>
                <w:b/>
                <w:sz w:val="24"/>
                <w:szCs w:val="24"/>
              </w:rPr>
              <w:t>技能要求</w:t>
            </w:r>
          </w:p>
        </w:tc>
        <w:tc>
          <w:tcPr>
            <w:tcW w:w="2552" w:type="dxa"/>
            <w:vAlign w:val="center"/>
          </w:tcPr>
          <w:p w14:paraId="4DCC2B7B">
            <w:pPr>
              <w:spacing w:line="360" w:lineRule="exact"/>
              <w:jc w:val="center"/>
              <w:rPr>
                <w:rFonts w:hint="eastAsia" w:ascii="仿宋" w:hAnsi="仿宋" w:eastAsia="仿宋"/>
                <w:b/>
                <w:sz w:val="24"/>
                <w:szCs w:val="24"/>
              </w:rPr>
            </w:pPr>
            <w:r>
              <w:rPr>
                <w:rFonts w:ascii="仿宋" w:hAnsi="仿宋" w:eastAsia="仿宋"/>
                <w:b/>
                <w:sz w:val="24"/>
                <w:szCs w:val="24"/>
              </w:rPr>
              <mc:AlternateContent>
                <mc:Choice Requires="wps">
                  <w:drawing>
                    <wp:anchor distT="0" distB="0" distL="114300" distR="114300" simplePos="0" relativeHeight="251660288" behindDoc="0" locked="0" layoutInCell="1" allowOverlap="1">
                      <wp:simplePos x="0" y="0"/>
                      <wp:positionH relativeFrom="column">
                        <wp:posOffset>4766945</wp:posOffset>
                      </wp:positionH>
                      <wp:positionV relativeFrom="paragraph">
                        <wp:posOffset>21590</wp:posOffset>
                      </wp:positionV>
                      <wp:extent cx="9551035" cy="1223645"/>
                      <wp:effectExtent l="-224776681" t="1657024880" r="1077845825" b="0"/>
                      <wp:wrapNone/>
                      <wp:docPr id="4" name="墨迹 4"/>
                      <wp:cNvGraphicFramePr>
                        <a:graphicFrameLocks xmlns:a="http://schemas.openxmlformats.org/drawingml/2006/main"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auto" r:id="rId6">
                                <w14:nvContentPartPr>
                                  <w14:cNvPr id="4" name="墨迹 4"/>
                                  <w14:cNvContentPartPr>
                                    <a14:cpLocks xmlns:a14="http://schemas.microsoft.com/office/drawing/2010/main" noChangeAspect="1"/>
                                  </w14:cNvContentPartPr>
                                </w14:nvContentPartPr>
                                <w14:xfrm>
                                  <a:off x="0" y="0"/>
                                  <a:ext cx="9551035" cy="1223645"/>
                                </w14:xfrm>
                              </w14:contentPart>
                            </mc:Choice>
                          </mc:AlternateContent>
                        </a:graphicData>
                      </a:graphic>
                    </wp:anchor>
                  </w:drawing>
                </mc:Choice>
                <mc:Fallback>
                  <w:pict>
                    <v:shape id="_x0000_s1026" o:spid="_x0000_s1026" o:spt="75" style="position:absolute;left:0pt;margin-left:375.35pt;margin-top:1.7pt;height:96.35pt;width:752.05pt;z-index:251660288;mso-width-relative:page;mso-height-relative:page;" coordsize="21600,21600" o:gfxdata="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">
                      <v:imagedata r:id="rId7" o:title=""/>
                      <o:lock v:ext="edit"/>
                    </v:shape>
                  </w:pict>
                </mc:Fallback>
              </mc:AlternateContent>
            </w:r>
            <w:r>
              <w:rPr>
                <w:rFonts w:hint="eastAsia" w:ascii="仿宋" w:hAnsi="仿宋" w:eastAsia="仿宋"/>
                <w:b/>
                <w:sz w:val="24"/>
                <w:szCs w:val="24"/>
              </w:rPr>
              <w:t>相关知识要求</w:t>
            </w:r>
          </w:p>
        </w:tc>
      </w:tr>
      <w:tr w14:paraId="1571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1135" w:type="dxa"/>
            <w:vMerge w:val="restart"/>
            <w:vAlign w:val="center"/>
          </w:tcPr>
          <w:p w14:paraId="0188425B">
            <w:pPr>
              <w:spacing w:line="360" w:lineRule="exact"/>
              <w:jc w:val="center"/>
              <w:rPr>
                <w:rFonts w:hint="eastAsia" w:ascii="仿宋" w:hAnsi="仿宋" w:eastAsia="仿宋"/>
                <w:sz w:val="24"/>
                <w:szCs w:val="24"/>
              </w:rPr>
            </w:pPr>
            <w:r>
              <w:rPr>
                <w:rFonts w:hint="eastAsia" w:ascii="仿宋" w:hAnsi="仿宋" w:eastAsia="仿宋"/>
                <w:sz w:val="24"/>
                <w:szCs w:val="24"/>
              </w:rPr>
              <w:t xml:space="preserve">  1．</w:t>
            </w:r>
          </w:p>
          <w:p w14:paraId="63663E66">
            <w:pPr>
              <w:spacing w:line="360" w:lineRule="exact"/>
              <w:jc w:val="center"/>
              <w:rPr>
                <w:rFonts w:hint="eastAsia" w:ascii="仿宋" w:hAnsi="仿宋" w:eastAsia="仿宋"/>
                <w:sz w:val="24"/>
                <w:szCs w:val="24"/>
              </w:rPr>
            </w:pPr>
            <w:r>
              <w:rPr>
                <w:rFonts w:hint="eastAsia" w:ascii="仿宋" w:hAnsi="仿宋" w:eastAsia="仿宋"/>
                <w:sz w:val="24"/>
                <w:szCs w:val="24"/>
              </w:rPr>
              <w:t>设</w:t>
            </w:r>
          </w:p>
          <w:p w14:paraId="6474C8BD">
            <w:pPr>
              <w:spacing w:line="360" w:lineRule="exact"/>
              <w:jc w:val="center"/>
              <w:rPr>
                <w:rFonts w:hint="eastAsia" w:ascii="仿宋" w:hAnsi="仿宋" w:eastAsia="仿宋"/>
                <w:sz w:val="24"/>
                <w:szCs w:val="24"/>
              </w:rPr>
            </w:pPr>
            <w:r>
              <w:rPr>
                <w:rFonts w:hint="eastAsia" w:ascii="仿宋" w:hAnsi="仿宋" w:eastAsia="仿宋"/>
                <w:sz w:val="24"/>
                <w:szCs w:val="24"/>
              </w:rPr>
              <w:t>计</w:t>
            </w:r>
          </w:p>
          <w:p w14:paraId="6F45DF5C">
            <w:pPr>
              <w:spacing w:line="360" w:lineRule="exact"/>
              <w:jc w:val="center"/>
              <w:rPr>
                <w:rFonts w:hint="eastAsia" w:ascii="仿宋" w:hAnsi="仿宋" w:eastAsia="仿宋"/>
                <w:sz w:val="24"/>
                <w:szCs w:val="24"/>
              </w:rPr>
            </w:pPr>
            <w:r>
              <w:rPr>
                <w:rFonts w:hint="eastAsia" w:ascii="仿宋" w:hAnsi="仿宋" w:eastAsia="仿宋"/>
                <w:sz w:val="24"/>
                <w:szCs w:val="24"/>
              </w:rPr>
              <w:t>调</w:t>
            </w:r>
          </w:p>
          <w:p w14:paraId="6696D16B">
            <w:pPr>
              <w:spacing w:line="360" w:lineRule="exact"/>
              <w:jc w:val="center"/>
              <w:rPr>
                <w:rFonts w:hint="eastAsia" w:ascii="仿宋" w:hAnsi="仿宋" w:eastAsia="仿宋"/>
                <w:sz w:val="24"/>
                <w:szCs w:val="24"/>
              </w:rPr>
            </w:pPr>
            <w:r>
              <w:rPr>
                <w:rFonts w:hint="eastAsia" w:ascii="仿宋" w:hAnsi="仿宋" w:eastAsia="仿宋"/>
                <w:sz w:val="24"/>
                <w:szCs w:val="24"/>
              </w:rPr>
              <w:t>研</w:t>
            </w:r>
          </w:p>
        </w:tc>
        <w:tc>
          <w:tcPr>
            <w:tcW w:w="1134" w:type="dxa"/>
            <w:vAlign w:val="center"/>
          </w:tcPr>
          <w:p w14:paraId="42ECDF98">
            <w:pPr>
              <w:spacing w:line="360" w:lineRule="exact"/>
              <w:rPr>
                <w:rFonts w:hint="eastAsia" w:ascii="仿宋" w:hAnsi="仿宋" w:eastAsia="仿宋"/>
                <w:sz w:val="24"/>
                <w:szCs w:val="24"/>
              </w:rPr>
            </w:pPr>
            <w:r>
              <w:rPr>
                <w:rFonts w:hint="eastAsia" w:ascii="仿宋" w:hAnsi="仿宋" w:eastAsia="仿宋"/>
                <w:sz w:val="24"/>
                <w:szCs w:val="24"/>
              </w:rPr>
              <w:t>1.1资料分析</w:t>
            </w:r>
          </w:p>
        </w:tc>
        <w:tc>
          <w:tcPr>
            <w:tcW w:w="4394" w:type="dxa"/>
            <w:vAlign w:val="center"/>
          </w:tcPr>
          <w:p w14:paraId="144AAF60">
            <w:pPr>
              <w:spacing w:line="360" w:lineRule="exact"/>
              <w:rPr>
                <w:rFonts w:hint="eastAsia" w:ascii="仿宋" w:hAnsi="仿宋" w:eastAsia="仿宋"/>
                <w:sz w:val="24"/>
                <w:szCs w:val="24"/>
              </w:rPr>
            </w:pPr>
            <w:r>
              <w:rPr>
                <w:rFonts w:ascii="仿宋" w:hAnsi="仿宋" w:eastAsia="仿宋"/>
                <w:sz w:val="24"/>
                <w:szCs w:val="24"/>
              </w:rPr>
              <w:t>1.1.1</w:t>
            </w:r>
            <w:r>
              <w:rPr>
                <w:rFonts w:hint="eastAsia" w:ascii="仿宋" w:hAnsi="仿宋" w:eastAsia="仿宋"/>
                <w:sz w:val="24"/>
                <w:szCs w:val="24"/>
              </w:rPr>
              <w:t>能与委托方交流并确认设计要求</w:t>
            </w:r>
            <w:r>
              <w:rPr>
                <w:rFonts w:ascii="仿宋" w:hAnsi="仿宋" w:eastAsia="仿宋"/>
                <w:sz w:val="24"/>
                <w:szCs w:val="24"/>
              </w:rPr>
              <w:t xml:space="preserve"> </w:t>
            </w:r>
          </w:p>
          <w:p w14:paraId="1036B199">
            <w:pPr>
              <w:spacing w:line="360" w:lineRule="exact"/>
              <w:rPr>
                <w:rFonts w:hint="eastAsia" w:ascii="仿宋" w:hAnsi="仿宋" w:eastAsia="仿宋"/>
                <w:sz w:val="24"/>
                <w:szCs w:val="24"/>
              </w:rPr>
            </w:pPr>
            <w:r>
              <w:rPr>
                <w:rFonts w:ascii="仿宋" w:hAnsi="仿宋" w:eastAsia="仿宋"/>
                <w:sz w:val="24"/>
                <w:szCs w:val="24"/>
              </w:rPr>
              <w:t>1.1.2</w:t>
            </w:r>
            <w:r>
              <w:rPr>
                <w:rFonts w:hint="eastAsia" w:ascii="仿宋" w:hAnsi="仿宋" w:eastAsia="仿宋"/>
                <w:sz w:val="24"/>
                <w:szCs w:val="24"/>
              </w:rPr>
              <w:t>能根据设计对象要求制定调研方案</w:t>
            </w:r>
          </w:p>
          <w:p w14:paraId="1D47E525">
            <w:pPr>
              <w:spacing w:line="360" w:lineRule="exact"/>
              <w:rPr>
                <w:rFonts w:hint="eastAsia" w:ascii="仿宋" w:hAnsi="仿宋" w:eastAsia="仿宋"/>
                <w:sz w:val="24"/>
                <w:szCs w:val="24"/>
              </w:rPr>
            </w:pPr>
            <w:r>
              <w:rPr>
                <w:rFonts w:hint="eastAsia" w:ascii="仿宋" w:hAnsi="仿宋" w:eastAsia="仿宋"/>
                <w:sz w:val="24"/>
                <w:szCs w:val="24"/>
              </w:rPr>
              <w:t>1.1.3能汇总整理资料，确定设计方向</w:t>
            </w:r>
          </w:p>
        </w:tc>
        <w:tc>
          <w:tcPr>
            <w:tcW w:w="2552" w:type="dxa"/>
            <w:tcBorders>
              <w:bottom w:val="single" w:color="auto" w:sz="4" w:space="0"/>
            </w:tcBorders>
            <w:vAlign w:val="center"/>
          </w:tcPr>
          <w:p w14:paraId="6A2E7682">
            <w:pPr>
              <w:spacing w:line="360" w:lineRule="exact"/>
              <w:rPr>
                <w:rFonts w:hint="eastAsia"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59264" behindDoc="0" locked="0" layoutInCell="1" allowOverlap="1">
                      <wp:simplePos x="0" y="0"/>
                      <wp:positionH relativeFrom="column">
                        <wp:posOffset>4324985</wp:posOffset>
                      </wp:positionH>
                      <wp:positionV relativeFrom="paragraph">
                        <wp:posOffset>144780</wp:posOffset>
                      </wp:positionV>
                      <wp:extent cx="9102090" cy="1885950"/>
                      <wp:effectExtent l="-1504672430" t="-1734903147" r="532237774" b="0"/>
                      <wp:wrapNone/>
                      <wp:docPr id="3" name="墨迹 3"/>
                      <wp:cNvGraphicFramePr>
                        <a:graphicFrameLocks xmlns:a="http://schemas.openxmlformats.org/drawingml/2006/main"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auto" r:id="rId8">
                                <w14:nvContentPartPr>
                                  <w14:cNvPr id="3" name="墨迹 3"/>
                                  <w14:cNvContentPartPr>
                                    <a14:cpLocks xmlns:a14="http://schemas.microsoft.com/office/drawing/2010/main" noChangeAspect="1"/>
                                  </w14:cNvContentPartPr>
                                </w14:nvContentPartPr>
                                <w14:xfrm>
                                  <a:off x="0" y="0"/>
                                  <a:ext cx="9102090" cy="1885950"/>
                                </w14:xfrm>
                              </w14:contentPart>
                            </mc:Choice>
                          </mc:AlternateContent>
                        </a:graphicData>
                      </a:graphic>
                    </wp:anchor>
                  </w:drawing>
                </mc:Choice>
                <mc:Fallback>
                  <w:pict>
                    <v:shape id="_x0000_s1026" o:spid="_x0000_s1026" o:spt="75" style="position:absolute;left:0pt;margin-left:340.55pt;margin-top:11.4pt;height:148.5pt;width:716.7pt;z-index:251659264;mso-width-relative:page;mso-height-relative:page;" coordsize="21600,21600" o:gfxdata="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">
                      <v:imagedata r:id="rId9" o:title=""/>
                      <o:lock v:ext="edit"/>
                    </v:shape>
                  </w:pict>
                </mc:Fallback>
              </mc:AlternateContent>
            </w:r>
            <w:r>
              <w:rPr>
                <w:rFonts w:ascii="仿宋" w:hAnsi="仿宋" w:eastAsia="仿宋"/>
                <w:sz w:val="24"/>
                <w:szCs w:val="24"/>
              </w:rPr>
              <w:t>1.1.1</w:t>
            </w:r>
            <w:r>
              <w:rPr>
                <w:rFonts w:hint="eastAsia" w:ascii="仿宋" w:hAnsi="仿宋" w:eastAsia="仿宋"/>
                <w:sz w:val="24"/>
                <w:szCs w:val="24"/>
              </w:rPr>
              <w:t>设计需求获取要点</w:t>
            </w:r>
          </w:p>
          <w:p w14:paraId="138550AA">
            <w:pPr>
              <w:spacing w:line="360" w:lineRule="exact"/>
              <w:rPr>
                <w:rFonts w:hint="eastAsia" w:ascii="仿宋" w:hAnsi="仿宋" w:eastAsia="仿宋"/>
                <w:sz w:val="24"/>
                <w:szCs w:val="24"/>
              </w:rPr>
            </w:pPr>
            <w:r>
              <w:rPr>
                <w:rFonts w:ascii="仿宋" w:hAnsi="仿宋" w:eastAsia="仿宋"/>
                <w:sz w:val="24"/>
                <w:szCs w:val="24"/>
              </w:rPr>
              <w:t>1.1.2</w:t>
            </w:r>
            <w:r>
              <w:rPr>
                <w:rFonts w:hint="eastAsia" w:ascii="仿宋" w:hAnsi="仿宋" w:eastAsia="仿宋"/>
                <w:sz w:val="24"/>
                <w:szCs w:val="24"/>
              </w:rPr>
              <w:t>调研方案的制定方法</w:t>
            </w:r>
          </w:p>
          <w:p w14:paraId="7C7451C3">
            <w:pPr>
              <w:spacing w:line="360" w:lineRule="exact"/>
              <w:rPr>
                <w:rFonts w:hint="eastAsia" w:ascii="仿宋" w:hAnsi="仿宋" w:eastAsia="仿宋"/>
                <w:sz w:val="24"/>
                <w:szCs w:val="24"/>
              </w:rPr>
            </w:pPr>
            <w:r>
              <w:rPr>
                <w:rFonts w:hint="eastAsia" w:ascii="仿宋" w:hAnsi="仿宋" w:eastAsia="仿宋"/>
                <w:sz w:val="24"/>
                <w:szCs w:val="24"/>
              </w:rPr>
              <w:t>1.1.3调研数据分析方法</w:t>
            </w:r>
          </w:p>
        </w:tc>
      </w:tr>
      <w:tr w14:paraId="4310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trPr>
        <w:tc>
          <w:tcPr>
            <w:tcW w:w="1135" w:type="dxa"/>
            <w:vMerge w:val="continue"/>
            <w:vAlign w:val="center"/>
          </w:tcPr>
          <w:p w14:paraId="416F4306">
            <w:pPr>
              <w:spacing w:line="360" w:lineRule="exact"/>
              <w:jc w:val="center"/>
              <w:rPr>
                <w:rFonts w:hint="eastAsia" w:ascii="仿宋" w:hAnsi="仿宋" w:eastAsia="仿宋"/>
                <w:sz w:val="24"/>
                <w:szCs w:val="24"/>
              </w:rPr>
            </w:pPr>
          </w:p>
        </w:tc>
        <w:tc>
          <w:tcPr>
            <w:tcW w:w="1134" w:type="dxa"/>
            <w:vAlign w:val="center"/>
          </w:tcPr>
          <w:p w14:paraId="646B2554">
            <w:pPr>
              <w:spacing w:line="360" w:lineRule="exact"/>
              <w:rPr>
                <w:rFonts w:hint="eastAsia" w:ascii="仿宋" w:hAnsi="仿宋" w:eastAsia="仿宋"/>
                <w:sz w:val="24"/>
                <w:szCs w:val="24"/>
              </w:rPr>
            </w:pPr>
            <w:r>
              <w:rPr>
                <w:rFonts w:hint="eastAsia" w:ascii="仿宋" w:hAnsi="仿宋" w:eastAsia="仿宋"/>
                <w:sz w:val="24"/>
                <w:szCs w:val="24"/>
              </w:rPr>
              <w:t>1.2项目策划</w:t>
            </w:r>
          </w:p>
        </w:tc>
        <w:tc>
          <w:tcPr>
            <w:tcW w:w="4394" w:type="dxa"/>
            <w:vAlign w:val="center"/>
          </w:tcPr>
          <w:p w14:paraId="7D83F3C9">
            <w:pPr>
              <w:spacing w:line="360" w:lineRule="exact"/>
              <w:rPr>
                <w:rFonts w:hint="eastAsia" w:ascii="仿宋" w:hAnsi="仿宋" w:eastAsia="仿宋"/>
                <w:sz w:val="24"/>
                <w:szCs w:val="24"/>
              </w:rPr>
            </w:pPr>
            <w:r>
              <w:rPr>
                <w:rFonts w:hint="eastAsia" w:ascii="仿宋" w:hAnsi="仿宋" w:eastAsia="仿宋"/>
                <w:sz w:val="24"/>
                <w:szCs w:val="24"/>
              </w:rPr>
              <w:t>1.2.1能根据项目需求组建设计团队</w:t>
            </w:r>
          </w:p>
          <w:p w14:paraId="4A2C51EA">
            <w:pPr>
              <w:spacing w:line="360" w:lineRule="exact"/>
              <w:rPr>
                <w:rFonts w:hint="eastAsia" w:ascii="仿宋" w:hAnsi="仿宋" w:eastAsia="仿宋"/>
                <w:sz w:val="24"/>
                <w:szCs w:val="24"/>
              </w:rPr>
            </w:pPr>
            <w:r>
              <w:rPr>
                <w:rFonts w:hint="eastAsia" w:ascii="仿宋" w:hAnsi="仿宋" w:eastAsia="仿宋"/>
                <w:sz w:val="24"/>
                <w:szCs w:val="24"/>
              </w:rPr>
              <w:t>1.2.2能根据项目需求制定设计工作进度计划</w:t>
            </w:r>
          </w:p>
          <w:p w14:paraId="214F6D6E">
            <w:pPr>
              <w:spacing w:line="360" w:lineRule="exact"/>
              <w:rPr>
                <w:rFonts w:hint="eastAsia" w:ascii="仿宋" w:hAnsi="仿宋" w:eastAsia="仿宋"/>
                <w:sz w:val="24"/>
                <w:szCs w:val="24"/>
              </w:rPr>
            </w:pPr>
            <w:r>
              <w:rPr>
                <w:rFonts w:hint="eastAsia" w:ascii="仿宋" w:hAnsi="仿宋" w:eastAsia="仿宋"/>
                <w:sz w:val="24"/>
                <w:szCs w:val="24"/>
              </w:rPr>
              <w:t>1.2.3能提出照明设计项目的投资估算</w:t>
            </w:r>
          </w:p>
        </w:tc>
        <w:tc>
          <w:tcPr>
            <w:tcW w:w="2552" w:type="dxa"/>
            <w:tcBorders>
              <w:bottom w:val="single" w:color="auto" w:sz="4" w:space="0"/>
            </w:tcBorders>
            <w:vAlign w:val="center"/>
          </w:tcPr>
          <w:p w14:paraId="7F25CC41">
            <w:pPr>
              <w:spacing w:line="360" w:lineRule="exact"/>
              <w:rPr>
                <w:rFonts w:hint="eastAsia" w:ascii="仿宋" w:hAnsi="仿宋" w:eastAsia="仿宋"/>
                <w:sz w:val="24"/>
                <w:szCs w:val="24"/>
              </w:rPr>
            </w:pPr>
            <w:r>
              <w:rPr>
                <w:rFonts w:hint="eastAsia" w:ascii="仿宋" w:hAnsi="仿宋" w:eastAsia="仿宋"/>
                <w:sz w:val="24"/>
                <w:szCs w:val="24"/>
              </w:rPr>
              <w:t>1.2.1项目管理基础方法</w:t>
            </w:r>
          </w:p>
          <w:p w14:paraId="6819DBC3">
            <w:pPr>
              <w:spacing w:line="360" w:lineRule="exact"/>
              <w:rPr>
                <w:rFonts w:hint="eastAsia" w:ascii="仿宋" w:hAnsi="仿宋" w:eastAsia="仿宋"/>
                <w:sz w:val="24"/>
                <w:szCs w:val="24"/>
              </w:rPr>
            </w:pPr>
            <w:r>
              <w:rPr>
                <w:rFonts w:hint="eastAsia" w:ascii="仿宋" w:hAnsi="仿宋" w:eastAsia="仿宋"/>
                <w:sz w:val="24"/>
                <w:szCs w:val="24"/>
              </w:rPr>
              <w:t>1.2.2工程概预算基础知识</w:t>
            </w:r>
          </w:p>
        </w:tc>
      </w:tr>
      <w:tr w14:paraId="7EEB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3" w:hRule="atLeast"/>
        </w:trPr>
        <w:tc>
          <w:tcPr>
            <w:tcW w:w="1135" w:type="dxa"/>
            <w:vMerge w:val="restart"/>
            <w:vAlign w:val="center"/>
          </w:tcPr>
          <w:p w14:paraId="73087FFF">
            <w:pPr>
              <w:spacing w:line="360" w:lineRule="exact"/>
              <w:jc w:val="center"/>
              <w:rPr>
                <w:rFonts w:hint="eastAsia" w:ascii="仿宋" w:hAnsi="仿宋" w:eastAsia="仿宋"/>
                <w:sz w:val="24"/>
                <w:szCs w:val="24"/>
              </w:rPr>
            </w:pPr>
            <w:r>
              <w:rPr>
                <w:rFonts w:hint="eastAsia" w:ascii="仿宋" w:hAnsi="仿宋" w:eastAsia="仿宋"/>
                <w:sz w:val="24"/>
                <w:szCs w:val="24"/>
              </w:rPr>
              <w:t xml:space="preserve">  2．</w:t>
            </w:r>
          </w:p>
          <w:p w14:paraId="282353D9">
            <w:pPr>
              <w:spacing w:line="360" w:lineRule="exact"/>
              <w:jc w:val="center"/>
              <w:rPr>
                <w:rFonts w:hint="eastAsia" w:ascii="仿宋" w:hAnsi="仿宋" w:eastAsia="仿宋"/>
                <w:sz w:val="24"/>
                <w:szCs w:val="24"/>
              </w:rPr>
            </w:pPr>
            <w:r>
              <w:rPr>
                <w:rFonts w:hint="eastAsia" w:ascii="仿宋" w:hAnsi="仿宋" w:eastAsia="仿宋"/>
                <w:sz w:val="24"/>
                <w:szCs w:val="24"/>
              </w:rPr>
              <w:t>方</w:t>
            </w:r>
          </w:p>
          <w:p w14:paraId="6E546932">
            <w:pPr>
              <w:spacing w:line="360" w:lineRule="exact"/>
              <w:jc w:val="center"/>
              <w:rPr>
                <w:rFonts w:hint="eastAsia" w:ascii="仿宋" w:hAnsi="仿宋" w:eastAsia="仿宋"/>
                <w:sz w:val="24"/>
                <w:szCs w:val="24"/>
              </w:rPr>
            </w:pPr>
            <w:r>
              <w:rPr>
                <w:rFonts w:hint="eastAsia" w:ascii="仿宋" w:hAnsi="仿宋" w:eastAsia="仿宋"/>
                <w:sz w:val="24"/>
                <w:szCs w:val="24"/>
              </w:rPr>
              <w:t>案</w:t>
            </w:r>
          </w:p>
          <w:p w14:paraId="37549A4D">
            <w:pPr>
              <w:spacing w:line="360" w:lineRule="exact"/>
              <w:jc w:val="center"/>
              <w:rPr>
                <w:rFonts w:hint="eastAsia" w:ascii="仿宋" w:hAnsi="仿宋" w:eastAsia="仿宋"/>
                <w:sz w:val="24"/>
                <w:szCs w:val="24"/>
              </w:rPr>
            </w:pPr>
            <w:r>
              <w:rPr>
                <w:rFonts w:hint="eastAsia" w:ascii="仿宋" w:hAnsi="仿宋" w:eastAsia="仿宋"/>
                <w:sz w:val="24"/>
                <w:szCs w:val="24"/>
              </w:rPr>
              <w:t>设</w:t>
            </w:r>
          </w:p>
          <w:p w14:paraId="43B04E9E">
            <w:pPr>
              <w:spacing w:line="360" w:lineRule="exact"/>
              <w:jc w:val="center"/>
              <w:rPr>
                <w:rFonts w:hint="eastAsia" w:ascii="仿宋" w:hAnsi="仿宋" w:eastAsia="仿宋"/>
                <w:sz w:val="24"/>
                <w:szCs w:val="24"/>
              </w:rPr>
            </w:pPr>
            <w:r>
              <w:rPr>
                <w:rFonts w:hint="eastAsia" w:ascii="仿宋" w:hAnsi="仿宋" w:eastAsia="仿宋"/>
                <w:sz w:val="24"/>
                <w:szCs w:val="24"/>
              </w:rPr>
              <w:t>计</w:t>
            </w:r>
          </w:p>
        </w:tc>
        <w:tc>
          <w:tcPr>
            <w:tcW w:w="1134" w:type="dxa"/>
            <w:vAlign w:val="center"/>
          </w:tcPr>
          <w:p w14:paraId="5DC4EAA6">
            <w:pPr>
              <w:spacing w:line="360" w:lineRule="exact"/>
              <w:rPr>
                <w:rFonts w:hint="eastAsia" w:ascii="仿宋" w:hAnsi="仿宋" w:eastAsia="仿宋"/>
                <w:sz w:val="24"/>
                <w:szCs w:val="24"/>
              </w:rPr>
            </w:pPr>
            <w:r>
              <w:rPr>
                <w:rFonts w:hint="eastAsia" w:ascii="仿宋" w:hAnsi="仿宋" w:eastAsia="仿宋"/>
                <w:sz w:val="24"/>
                <w:szCs w:val="24"/>
              </w:rPr>
              <w:t>2.1照明方案设计</w:t>
            </w:r>
          </w:p>
        </w:tc>
        <w:tc>
          <w:tcPr>
            <w:tcW w:w="4394" w:type="dxa"/>
            <w:vAlign w:val="center"/>
          </w:tcPr>
          <w:p w14:paraId="666AC7AE">
            <w:pPr>
              <w:spacing w:line="360" w:lineRule="exact"/>
              <w:rPr>
                <w:rFonts w:hint="eastAsia" w:ascii="仿宋" w:hAnsi="仿宋" w:eastAsia="仿宋"/>
                <w:sz w:val="24"/>
                <w:szCs w:val="24"/>
              </w:rPr>
            </w:pPr>
            <w:r>
              <w:rPr>
                <w:rFonts w:hint="eastAsia" w:ascii="仿宋" w:hAnsi="仿宋" w:eastAsia="仿宋"/>
                <w:sz w:val="24"/>
                <w:szCs w:val="24"/>
              </w:rPr>
              <w:t>2.1.1能针对空间场所类型、现场条件、特定的视觉要求等，提出满足视觉功能要求并兼顾使用者美学感受的设计创意</w:t>
            </w:r>
          </w:p>
          <w:p w14:paraId="297B5533">
            <w:pPr>
              <w:spacing w:line="360" w:lineRule="exact"/>
              <w:rPr>
                <w:rFonts w:hint="eastAsia" w:ascii="仿宋" w:hAnsi="仿宋" w:eastAsia="仿宋"/>
                <w:sz w:val="24"/>
                <w:szCs w:val="24"/>
              </w:rPr>
            </w:pPr>
            <w:r>
              <w:rPr>
                <w:rFonts w:hint="eastAsia" w:ascii="仿宋" w:hAnsi="仿宋" w:eastAsia="仿宋"/>
                <w:sz w:val="24"/>
                <w:szCs w:val="24"/>
              </w:rPr>
              <w:t>2.1.2能进行中庭、多功能厅、广场等兼具不同功能的室内外场所照明设计</w:t>
            </w:r>
            <w:r>
              <w:rPr>
                <w:rFonts w:ascii="仿宋" w:hAnsi="仿宋" w:eastAsia="仿宋"/>
                <w:sz w:val="24"/>
                <w:szCs w:val="24"/>
              </w:rPr>
              <w:t xml:space="preserve"> </w:t>
            </w:r>
          </w:p>
          <w:p w14:paraId="7B804A15">
            <w:pPr>
              <w:spacing w:line="360" w:lineRule="exact"/>
              <w:rPr>
                <w:rFonts w:hint="eastAsia" w:ascii="仿宋" w:hAnsi="仿宋" w:eastAsia="仿宋"/>
                <w:sz w:val="24"/>
                <w:szCs w:val="24"/>
              </w:rPr>
            </w:pPr>
            <w:r>
              <w:rPr>
                <w:rFonts w:hint="eastAsia" w:ascii="仿宋" w:hAnsi="仿宋" w:eastAsia="仿宋"/>
                <w:sz w:val="24"/>
                <w:szCs w:val="24"/>
              </w:rPr>
              <w:t>2.1.3能进行各类场所的景观照明设计</w:t>
            </w:r>
          </w:p>
          <w:p w14:paraId="03A70F8E">
            <w:pPr>
              <w:spacing w:line="360" w:lineRule="exact"/>
              <w:rPr>
                <w:rFonts w:hint="eastAsia" w:ascii="仿宋" w:hAnsi="仿宋" w:eastAsia="仿宋"/>
                <w:sz w:val="24"/>
                <w:szCs w:val="24"/>
              </w:rPr>
            </w:pPr>
            <w:r>
              <w:rPr>
                <w:rFonts w:hint="eastAsia" w:ascii="仿宋" w:hAnsi="仿宋" w:eastAsia="仿宋"/>
                <w:sz w:val="24"/>
                <w:szCs w:val="24"/>
              </w:rPr>
              <w:t>2.1.4能提出景观照明灯具的通用技术要求</w:t>
            </w:r>
          </w:p>
        </w:tc>
        <w:tc>
          <w:tcPr>
            <w:tcW w:w="2552" w:type="dxa"/>
            <w:tcBorders>
              <w:bottom w:val="single" w:color="auto" w:sz="4" w:space="0"/>
            </w:tcBorders>
            <w:vAlign w:val="center"/>
          </w:tcPr>
          <w:p w14:paraId="3B0C5AE1">
            <w:pPr>
              <w:spacing w:line="360" w:lineRule="exact"/>
              <w:rPr>
                <w:rFonts w:hint="eastAsia" w:ascii="仿宋" w:hAnsi="仿宋" w:eastAsia="仿宋"/>
                <w:sz w:val="24"/>
                <w:szCs w:val="24"/>
              </w:rPr>
            </w:pPr>
            <w:r>
              <w:rPr>
                <w:rFonts w:hint="eastAsia" w:ascii="仿宋" w:hAnsi="仿宋" w:eastAsia="仿宋"/>
                <w:sz w:val="24"/>
                <w:szCs w:val="24"/>
              </w:rPr>
              <w:t>2.1.1建筑照明设计方法</w:t>
            </w:r>
          </w:p>
          <w:p w14:paraId="64074E97">
            <w:pPr>
              <w:spacing w:line="360" w:lineRule="exact"/>
              <w:rPr>
                <w:rFonts w:hint="eastAsia" w:ascii="仿宋" w:hAnsi="仿宋" w:eastAsia="仿宋"/>
                <w:sz w:val="24"/>
                <w:szCs w:val="24"/>
              </w:rPr>
            </w:pPr>
            <w:r>
              <w:rPr>
                <w:rFonts w:hint="eastAsia" w:ascii="仿宋" w:hAnsi="仿宋" w:eastAsia="仿宋"/>
                <w:sz w:val="24"/>
                <w:szCs w:val="24"/>
              </w:rPr>
              <w:t>2.1.2道路照明设计方法</w:t>
            </w:r>
          </w:p>
          <w:p w14:paraId="075EE36E">
            <w:pPr>
              <w:spacing w:line="360" w:lineRule="exact"/>
              <w:rPr>
                <w:rFonts w:hint="eastAsia" w:ascii="仿宋" w:hAnsi="仿宋" w:eastAsia="仿宋"/>
                <w:sz w:val="24"/>
                <w:szCs w:val="24"/>
              </w:rPr>
            </w:pPr>
            <w:r>
              <w:rPr>
                <w:rFonts w:hint="eastAsia" w:ascii="仿宋" w:hAnsi="仿宋" w:eastAsia="仿宋"/>
                <w:sz w:val="24"/>
                <w:szCs w:val="24"/>
              </w:rPr>
              <w:t>2.1.3景观照明设计方法</w:t>
            </w:r>
          </w:p>
          <w:p w14:paraId="5E47AE01">
            <w:pPr>
              <w:spacing w:line="360" w:lineRule="exact"/>
              <w:rPr>
                <w:rFonts w:hint="eastAsia" w:ascii="仿宋" w:hAnsi="仿宋" w:eastAsia="仿宋"/>
                <w:sz w:val="24"/>
                <w:szCs w:val="24"/>
              </w:rPr>
            </w:pPr>
            <w:r>
              <w:rPr>
                <w:rFonts w:hint="eastAsia" w:ascii="仿宋" w:hAnsi="仿宋" w:eastAsia="仿宋"/>
                <w:sz w:val="24"/>
                <w:szCs w:val="24"/>
              </w:rPr>
              <w:t>2.1.4景观灯具设计的通用要求</w:t>
            </w:r>
          </w:p>
        </w:tc>
      </w:tr>
      <w:tr w14:paraId="489E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trPr>
        <w:tc>
          <w:tcPr>
            <w:tcW w:w="1135" w:type="dxa"/>
            <w:vMerge w:val="continue"/>
            <w:vAlign w:val="center"/>
          </w:tcPr>
          <w:p w14:paraId="214EB1C5">
            <w:pPr>
              <w:spacing w:line="360" w:lineRule="exact"/>
              <w:jc w:val="center"/>
              <w:rPr>
                <w:rFonts w:hint="eastAsia" w:ascii="仿宋" w:hAnsi="仿宋" w:eastAsia="仿宋"/>
                <w:sz w:val="24"/>
                <w:szCs w:val="24"/>
              </w:rPr>
            </w:pPr>
          </w:p>
        </w:tc>
        <w:tc>
          <w:tcPr>
            <w:tcW w:w="1134" w:type="dxa"/>
            <w:vAlign w:val="center"/>
          </w:tcPr>
          <w:p w14:paraId="6306A06A">
            <w:pPr>
              <w:spacing w:line="360" w:lineRule="exact"/>
              <w:rPr>
                <w:rFonts w:hint="eastAsia" w:ascii="仿宋" w:hAnsi="仿宋" w:eastAsia="仿宋"/>
                <w:sz w:val="24"/>
                <w:szCs w:val="24"/>
              </w:rPr>
            </w:pPr>
            <w:r>
              <w:rPr>
                <w:rFonts w:hint="eastAsia" w:ascii="仿宋" w:hAnsi="仿宋" w:eastAsia="仿宋"/>
                <w:sz w:val="24"/>
                <w:szCs w:val="24"/>
              </w:rPr>
              <w:t>2.2方案展示与优化</w:t>
            </w:r>
          </w:p>
        </w:tc>
        <w:tc>
          <w:tcPr>
            <w:tcW w:w="4394" w:type="dxa"/>
            <w:vAlign w:val="center"/>
          </w:tcPr>
          <w:p w14:paraId="1044F826">
            <w:pPr>
              <w:spacing w:line="360" w:lineRule="exact"/>
              <w:rPr>
                <w:rFonts w:hint="eastAsia" w:ascii="仿宋" w:hAnsi="仿宋" w:eastAsia="仿宋"/>
                <w:sz w:val="24"/>
                <w:szCs w:val="24"/>
              </w:rPr>
            </w:pPr>
            <w:r>
              <w:rPr>
                <w:rFonts w:hint="eastAsia" w:ascii="仿宋" w:hAnsi="仿宋" w:eastAsia="仿宋"/>
                <w:sz w:val="24"/>
                <w:szCs w:val="24"/>
              </w:rPr>
              <w:t>2.2.1能使用平面和多媒体手段展示照明设计方案</w:t>
            </w:r>
          </w:p>
          <w:p w14:paraId="40F08406">
            <w:pPr>
              <w:spacing w:line="360" w:lineRule="exact"/>
              <w:rPr>
                <w:rFonts w:hint="eastAsia" w:ascii="仿宋" w:hAnsi="仿宋" w:eastAsia="仿宋"/>
                <w:sz w:val="24"/>
                <w:szCs w:val="24"/>
              </w:rPr>
            </w:pPr>
            <w:r>
              <w:rPr>
                <w:rFonts w:hint="eastAsia" w:ascii="仿宋" w:hAnsi="仿宋" w:eastAsia="仿宋"/>
                <w:sz w:val="24"/>
                <w:szCs w:val="24"/>
              </w:rPr>
              <w:t>2.2.2能运用快速绘图表现技法展示照明设计创意</w:t>
            </w:r>
          </w:p>
          <w:p w14:paraId="6605B930">
            <w:pPr>
              <w:spacing w:line="360" w:lineRule="exact"/>
              <w:rPr>
                <w:rFonts w:hint="eastAsia" w:ascii="仿宋" w:hAnsi="仿宋" w:eastAsia="仿宋"/>
                <w:sz w:val="24"/>
                <w:szCs w:val="24"/>
              </w:rPr>
            </w:pPr>
            <w:r>
              <w:rPr>
                <w:rFonts w:hint="eastAsia" w:ascii="仿宋" w:hAnsi="仿宋" w:eastAsia="仿宋"/>
                <w:sz w:val="24"/>
                <w:szCs w:val="24"/>
              </w:rPr>
              <w:t xml:space="preserve">2.2.3能依据委托方反馈意见进行方案优化 </w:t>
            </w:r>
          </w:p>
        </w:tc>
        <w:tc>
          <w:tcPr>
            <w:tcW w:w="2552" w:type="dxa"/>
            <w:vAlign w:val="center"/>
          </w:tcPr>
          <w:p w14:paraId="049E4C92">
            <w:pPr>
              <w:spacing w:line="360" w:lineRule="exact"/>
              <w:rPr>
                <w:rFonts w:hint="eastAsia" w:ascii="仿宋" w:hAnsi="仿宋" w:eastAsia="仿宋"/>
                <w:sz w:val="24"/>
                <w:szCs w:val="24"/>
              </w:rPr>
            </w:pPr>
            <w:r>
              <w:rPr>
                <w:rFonts w:hint="eastAsia" w:ascii="仿宋" w:hAnsi="仿宋" w:eastAsia="仿宋"/>
                <w:sz w:val="24"/>
                <w:szCs w:val="24"/>
              </w:rPr>
              <w:t>2.2.1多媒体软件的使用方法</w:t>
            </w:r>
          </w:p>
          <w:p w14:paraId="47EC2041">
            <w:pPr>
              <w:spacing w:line="360" w:lineRule="exact"/>
              <w:rPr>
                <w:rFonts w:hint="eastAsia" w:ascii="仿宋" w:hAnsi="仿宋" w:eastAsia="仿宋"/>
                <w:sz w:val="24"/>
                <w:szCs w:val="24"/>
              </w:rPr>
            </w:pPr>
            <w:r>
              <w:rPr>
                <w:rFonts w:hint="eastAsia" w:ascii="仿宋" w:hAnsi="仿宋" w:eastAsia="仿宋"/>
                <w:sz w:val="24"/>
                <w:szCs w:val="24"/>
              </w:rPr>
              <w:t>2.2.2快速手绘表现技法</w:t>
            </w:r>
          </w:p>
        </w:tc>
      </w:tr>
      <w:tr w14:paraId="0F49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135" w:type="dxa"/>
            <w:vMerge w:val="restart"/>
            <w:vAlign w:val="center"/>
          </w:tcPr>
          <w:p w14:paraId="7AE4563D">
            <w:pPr>
              <w:spacing w:line="360" w:lineRule="exact"/>
              <w:jc w:val="center"/>
              <w:rPr>
                <w:rFonts w:hint="eastAsia" w:ascii="仿宋" w:hAnsi="仿宋" w:eastAsia="仿宋"/>
                <w:sz w:val="24"/>
                <w:szCs w:val="24"/>
              </w:rPr>
            </w:pPr>
            <w:r>
              <w:rPr>
                <w:rFonts w:hint="eastAsia" w:ascii="仿宋" w:hAnsi="仿宋" w:eastAsia="仿宋"/>
                <w:sz w:val="24"/>
                <w:szCs w:val="24"/>
              </w:rPr>
              <w:t xml:space="preserve">  3．</w:t>
            </w:r>
          </w:p>
          <w:p w14:paraId="24CD522E">
            <w:pPr>
              <w:spacing w:line="360" w:lineRule="exact"/>
              <w:jc w:val="center"/>
              <w:rPr>
                <w:rFonts w:hint="eastAsia" w:ascii="仿宋" w:hAnsi="仿宋" w:eastAsia="仿宋"/>
                <w:sz w:val="24"/>
                <w:szCs w:val="24"/>
              </w:rPr>
            </w:pPr>
            <w:r>
              <w:rPr>
                <w:rFonts w:hint="eastAsia" w:ascii="仿宋" w:hAnsi="仿宋" w:eastAsia="仿宋"/>
                <w:sz w:val="24"/>
                <w:szCs w:val="24"/>
              </w:rPr>
              <w:t>技</w:t>
            </w:r>
          </w:p>
          <w:p w14:paraId="73D67777">
            <w:pPr>
              <w:spacing w:line="360" w:lineRule="exact"/>
              <w:jc w:val="center"/>
              <w:rPr>
                <w:rFonts w:hint="eastAsia" w:ascii="仿宋" w:hAnsi="仿宋" w:eastAsia="仿宋"/>
                <w:sz w:val="24"/>
                <w:szCs w:val="24"/>
              </w:rPr>
            </w:pPr>
            <w:r>
              <w:rPr>
                <w:rFonts w:hint="eastAsia" w:ascii="仿宋" w:hAnsi="仿宋" w:eastAsia="仿宋"/>
                <w:sz w:val="24"/>
                <w:szCs w:val="24"/>
              </w:rPr>
              <w:t>术</w:t>
            </w:r>
          </w:p>
          <w:p w14:paraId="05B1F862">
            <w:pPr>
              <w:spacing w:line="360" w:lineRule="exact"/>
              <w:jc w:val="center"/>
              <w:rPr>
                <w:rFonts w:hint="eastAsia" w:ascii="仿宋" w:hAnsi="仿宋" w:eastAsia="仿宋"/>
                <w:sz w:val="24"/>
                <w:szCs w:val="24"/>
              </w:rPr>
            </w:pPr>
            <w:r>
              <w:rPr>
                <w:rFonts w:hint="eastAsia" w:ascii="仿宋" w:hAnsi="仿宋" w:eastAsia="仿宋"/>
                <w:sz w:val="24"/>
                <w:szCs w:val="24"/>
              </w:rPr>
              <w:t>设</w:t>
            </w:r>
          </w:p>
          <w:p w14:paraId="17928DAA">
            <w:pPr>
              <w:spacing w:line="360" w:lineRule="exact"/>
              <w:jc w:val="center"/>
              <w:rPr>
                <w:rFonts w:hint="eastAsia" w:ascii="仿宋" w:hAnsi="仿宋" w:eastAsia="仿宋"/>
                <w:sz w:val="24"/>
                <w:szCs w:val="24"/>
              </w:rPr>
            </w:pPr>
            <w:r>
              <w:rPr>
                <w:rFonts w:hint="eastAsia" w:ascii="仿宋" w:hAnsi="仿宋" w:eastAsia="仿宋"/>
                <w:sz w:val="24"/>
                <w:szCs w:val="24"/>
              </w:rPr>
              <w:t>计</w:t>
            </w:r>
          </w:p>
        </w:tc>
        <w:tc>
          <w:tcPr>
            <w:tcW w:w="1134" w:type="dxa"/>
            <w:vAlign w:val="center"/>
          </w:tcPr>
          <w:p w14:paraId="6C515FDD">
            <w:pPr>
              <w:spacing w:line="360" w:lineRule="exact"/>
              <w:rPr>
                <w:rFonts w:hint="eastAsia" w:ascii="仿宋" w:hAnsi="仿宋" w:eastAsia="仿宋"/>
                <w:sz w:val="24"/>
                <w:szCs w:val="24"/>
              </w:rPr>
            </w:pPr>
            <w:r>
              <w:rPr>
                <w:rFonts w:hint="eastAsia" w:ascii="仿宋" w:hAnsi="仿宋" w:eastAsia="仿宋"/>
                <w:sz w:val="24"/>
                <w:szCs w:val="24"/>
              </w:rPr>
              <w:t>3.1灯具设计</w:t>
            </w:r>
          </w:p>
        </w:tc>
        <w:tc>
          <w:tcPr>
            <w:tcW w:w="4394" w:type="dxa"/>
            <w:vAlign w:val="center"/>
          </w:tcPr>
          <w:p w14:paraId="08D78877">
            <w:pPr>
              <w:spacing w:line="360" w:lineRule="exact"/>
              <w:rPr>
                <w:rFonts w:hint="eastAsia" w:ascii="仿宋" w:hAnsi="仿宋" w:eastAsia="仿宋"/>
                <w:sz w:val="24"/>
                <w:szCs w:val="24"/>
              </w:rPr>
            </w:pPr>
            <w:r>
              <w:rPr>
                <w:rFonts w:hint="eastAsia" w:ascii="仿宋" w:hAnsi="仿宋" w:eastAsia="仿宋"/>
                <w:sz w:val="24"/>
                <w:szCs w:val="24"/>
              </w:rPr>
              <w:t>3.1.1能根据场所特点提出灯具技术要求</w:t>
            </w:r>
          </w:p>
          <w:p w14:paraId="4F9AF55A">
            <w:pPr>
              <w:spacing w:line="360" w:lineRule="exact"/>
              <w:rPr>
                <w:rFonts w:hint="eastAsia" w:ascii="仿宋" w:hAnsi="仿宋" w:eastAsia="仿宋"/>
                <w:sz w:val="24"/>
                <w:szCs w:val="24"/>
              </w:rPr>
            </w:pPr>
            <w:r>
              <w:rPr>
                <w:rFonts w:hint="eastAsia" w:ascii="仿宋" w:hAnsi="仿宋" w:eastAsia="仿宋"/>
                <w:sz w:val="24"/>
                <w:szCs w:val="24"/>
              </w:rPr>
              <w:t>3.1.2能根据场所特点提出灯具造型要求</w:t>
            </w:r>
          </w:p>
        </w:tc>
        <w:tc>
          <w:tcPr>
            <w:tcW w:w="2552" w:type="dxa"/>
            <w:vAlign w:val="center"/>
          </w:tcPr>
          <w:p w14:paraId="06C35969">
            <w:pPr>
              <w:spacing w:line="360" w:lineRule="exact"/>
              <w:rPr>
                <w:rFonts w:hint="eastAsia" w:ascii="仿宋" w:hAnsi="仿宋" w:eastAsia="仿宋"/>
                <w:sz w:val="24"/>
                <w:szCs w:val="24"/>
              </w:rPr>
            </w:pPr>
            <w:r>
              <w:rPr>
                <w:rFonts w:hint="eastAsia" w:ascii="仿宋" w:hAnsi="仿宋" w:eastAsia="仿宋"/>
                <w:sz w:val="24"/>
                <w:szCs w:val="24"/>
              </w:rPr>
              <w:t>3.1.1灯具设计方法</w:t>
            </w:r>
          </w:p>
        </w:tc>
      </w:tr>
      <w:tr w14:paraId="55BD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trPr>
        <w:tc>
          <w:tcPr>
            <w:tcW w:w="1135" w:type="dxa"/>
            <w:vMerge w:val="continue"/>
            <w:vAlign w:val="center"/>
          </w:tcPr>
          <w:p w14:paraId="1DEBC3B6">
            <w:pPr>
              <w:spacing w:line="360" w:lineRule="exact"/>
              <w:jc w:val="center"/>
              <w:rPr>
                <w:rFonts w:hint="eastAsia" w:ascii="仿宋" w:hAnsi="仿宋" w:eastAsia="仿宋"/>
                <w:sz w:val="24"/>
                <w:szCs w:val="24"/>
              </w:rPr>
            </w:pPr>
          </w:p>
        </w:tc>
        <w:tc>
          <w:tcPr>
            <w:tcW w:w="1134" w:type="dxa"/>
            <w:vAlign w:val="center"/>
          </w:tcPr>
          <w:p w14:paraId="78BFCE58">
            <w:pPr>
              <w:spacing w:line="360" w:lineRule="exact"/>
              <w:rPr>
                <w:rFonts w:hint="eastAsia" w:ascii="仿宋" w:hAnsi="仿宋" w:eastAsia="仿宋"/>
                <w:sz w:val="24"/>
                <w:szCs w:val="24"/>
              </w:rPr>
            </w:pPr>
            <w:r>
              <w:rPr>
                <w:rFonts w:hint="eastAsia" w:ascii="仿宋" w:hAnsi="仿宋" w:eastAsia="仿宋"/>
                <w:sz w:val="24"/>
                <w:szCs w:val="24"/>
              </w:rPr>
              <w:t>3.2照明设计与计算</w:t>
            </w:r>
          </w:p>
        </w:tc>
        <w:tc>
          <w:tcPr>
            <w:tcW w:w="4394" w:type="dxa"/>
            <w:vAlign w:val="center"/>
          </w:tcPr>
          <w:p w14:paraId="715BECC5">
            <w:pPr>
              <w:spacing w:line="360" w:lineRule="exact"/>
              <w:rPr>
                <w:rFonts w:hint="eastAsia" w:ascii="仿宋" w:hAnsi="仿宋" w:eastAsia="仿宋"/>
                <w:sz w:val="24"/>
                <w:szCs w:val="24"/>
              </w:rPr>
            </w:pPr>
            <w:r>
              <w:rPr>
                <w:rFonts w:hint="eastAsia" w:ascii="仿宋" w:hAnsi="仿宋" w:eastAsia="仿宋"/>
                <w:sz w:val="24"/>
                <w:szCs w:val="24"/>
              </w:rPr>
              <w:t>3.2.1能根据设计意图评估照明计算结果</w:t>
            </w:r>
          </w:p>
          <w:p w14:paraId="6E97237F">
            <w:pPr>
              <w:spacing w:line="360" w:lineRule="exact"/>
              <w:rPr>
                <w:rFonts w:hint="eastAsia" w:ascii="仿宋" w:hAnsi="仿宋" w:eastAsia="仿宋"/>
                <w:sz w:val="24"/>
                <w:szCs w:val="24"/>
              </w:rPr>
            </w:pPr>
            <w:r>
              <w:rPr>
                <w:rFonts w:hint="eastAsia" w:ascii="仿宋" w:hAnsi="仿宋" w:eastAsia="仿宋"/>
                <w:sz w:val="24"/>
                <w:szCs w:val="24"/>
              </w:rPr>
              <w:t>3.2.2能根据照明设计方案进行系统能耗估算</w:t>
            </w:r>
          </w:p>
        </w:tc>
        <w:tc>
          <w:tcPr>
            <w:tcW w:w="2552" w:type="dxa"/>
            <w:vAlign w:val="center"/>
          </w:tcPr>
          <w:p w14:paraId="3739A890">
            <w:pPr>
              <w:spacing w:line="360" w:lineRule="exact"/>
              <w:rPr>
                <w:rFonts w:hint="eastAsia" w:ascii="仿宋" w:hAnsi="仿宋" w:eastAsia="仿宋"/>
                <w:sz w:val="24"/>
                <w:szCs w:val="24"/>
              </w:rPr>
            </w:pPr>
            <w:r>
              <w:rPr>
                <w:rFonts w:hint="eastAsia" w:ascii="仿宋" w:hAnsi="仿宋" w:eastAsia="仿宋"/>
                <w:sz w:val="24"/>
                <w:szCs w:val="24"/>
              </w:rPr>
              <w:t>3.2.1建筑材料光学特性的设计应用方法</w:t>
            </w:r>
          </w:p>
          <w:p w14:paraId="3A0465AB">
            <w:pPr>
              <w:spacing w:line="360" w:lineRule="exact"/>
              <w:rPr>
                <w:rFonts w:hint="eastAsia" w:ascii="仿宋" w:hAnsi="仿宋" w:eastAsia="仿宋"/>
                <w:sz w:val="24"/>
                <w:szCs w:val="24"/>
              </w:rPr>
            </w:pPr>
            <w:r>
              <w:rPr>
                <w:rFonts w:hint="eastAsia" w:ascii="仿宋" w:hAnsi="仿宋" w:eastAsia="仿宋"/>
                <w:sz w:val="24"/>
                <w:szCs w:val="24"/>
              </w:rPr>
              <w:t>3.2.2照明能耗估算方法</w:t>
            </w:r>
          </w:p>
        </w:tc>
      </w:tr>
      <w:tr w14:paraId="0B43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trPr>
        <w:tc>
          <w:tcPr>
            <w:tcW w:w="1135" w:type="dxa"/>
            <w:vMerge w:val="continue"/>
            <w:vAlign w:val="center"/>
          </w:tcPr>
          <w:p w14:paraId="54261C8C">
            <w:pPr>
              <w:spacing w:line="360" w:lineRule="exact"/>
              <w:jc w:val="center"/>
              <w:rPr>
                <w:rFonts w:hint="eastAsia" w:ascii="仿宋" w:hAnsi="仿宋" w:eastAsia="仿宋"/>
                <w:sz w:val="24"/>
                <w:szCs w:val="24"/>
              </w:rPr>
            </w:pPr>
          </w:p>
        </w:tc>
        <w:tc>
          <w:tcPr>
            <w:tcW w:w="1134" w:type="dxa"/>
            <w:vAlign w:val="center"/>
          </w:tcPr>
          <w:p w14:paraId="552215C1">
            <w:pPr>
              <w:spacing w:line="360" w:lineRule="exact"/>
              <w:rPr>
                <w:rFonts w:hint="eastAsia" w:ascii="仿宋" w:hAnsi="仿宋" w:eastAsia="仿宋"/>
                <w:sz w:val="24"/>
                <w:szCs w:val="24"/>
              </w:rPr>
            </w:pPr>
            <w:r>
              <w:rPr>
                <w:rFonts w:hint="eastAsia" w:ascii="仿宋" w:hAnsi="仿宋" w:eastAsia="仿宋"/>
                <w:sz w:val="24"/>
                <w:szCs w:val="24"/>
              </w:rPr>
              <w:t>3.3控制与安全</w:t>
            </w:r>
          </w:p>
        </w:tc>
        <w:tc>
          <w:tcPr>
            <w:tcW w:w="4394" w:type="dxa"/>
            <w:vAlign w:val="center"/>
          </w:tcPr>
          <w:p w14:paraId="17A9605D">
            <w:pPr>
              <w:spacing w:line="360" w:lineRule="exact"/>
              <w:rPr>
                <w:rFonts w:hint="eastAsia" w:ascii="仿宋" w:hAnsi="仿宋" w:eastAsia="仿宋"/>
                <w:sz w:val="24"/>
                <w:szCs w:val="24"/>
              </w:rPr>
            </w:pPr>
            <w:r>
              <w:rPr>
                <w:rFonts w:hint="eastAsia" w:ascii="仿宋" w:hAnsi="仿宋" w:eastAsia="仿宋"/>
                <w:sz w:val="24"/>
                <w:szCs w:val="24"/>
              </w:rPr>
              <w:t>3.3.1能根据照明设计方案提出照明控制方案</w:t>
            </w:r>
          </w:p>
          <w:p w14:paraId="57E27BB1">
            <w:pPr>
              <w:spacing w:line="360" w:lineRule="exact"/>
              <w:rPr>
                <w:rFonts w:hint="eastAsia" w:ascii="仿宋" w:hAnsi="仿宋" w:eastAsia="仿宋"/>
                <w:sz w:val="24"/>
                <w:szCs w:val="24"/>
              </w:rPr>
            </w:pPr>
            <w:r>
              <w:rPr>
                <w:rFonts w:hint="eastAsia" w:ascii="仿宋" w:hAnsi="仿宋" w:eastAsia="仿宋"/>
                <w:sz w:val="24"/>
                <w:szCs w:val="24"/>
              </w:rPr>
              <w:t>3.3.2能进行照明系统的安全防护设计</w:t>
            </w:r>
          </w:p>
        </w:tc>
        <w:tc>
          <w:tcPr>
            <w:tcW w:w="2552" w:type="dxa"/>
            <w:vAlign w:val="center"/>
          </w:tcPr>
          <w:p w14:paraId="26B02013">
            <w:pPr>
              <w:spacing w:line="360" w:lineRule="exact"/>
              <w:rPr>
                <w:rFonts w:hint="eastAsia" w:ascii="仿宋" w:hAnsi="仿宋" w:eastAsia="仿宋"/>
                <w:sz w:val="24"/>
                <w:szCs w:val="24"/>
              </w:rPr>
            </w:pPr>
            <w:r>
              <w:rPr>
                <w:rFonts w:hint="eastAsia" w:ascii="仿宋" w:hAnsi="仿宋" w:eastAsia="仿宋"/>
                <w:sz w:val="24"/>
                <w:szCs w:val="24"/>
              </w:rPr>
              <w:t>3.3.1照明控制系统的设计方法</w:t>
            </w:r>
          </w:p>
          <w:p w14:paraId="4DCB4C86">
            <w:pPr>
              <w:spacing w:line="360" w:lineRule="exact"/>
              <w:rPr>
                <w:rFonts w:hint="eastAsia" w:ascii="仿宋" w:hAnsi="仿宋" w:eastAsia="仿宋"/>
                <w:sz w:val="24"/>
                <w:szCs w:val="24"/>
              </w:rPr>
            </w:pPr>
            <w:r>
              <w:rPr>
                <w:rFonts w:hint="eastAsia" w:ascii="仿宋" w:hAnsi="仿宋" w:eastAsia="仿宋"/>
                <w:sz w:val="24"/>
                <w:szCs w:val="24"/>
              </w:rPr>
              <w:t>3.3.2照明系统安全防护的设计方法</w:t>
            </w:r>
          </w:p>
        </w:tc>
      </w:tr>
      <w:tr w14:paraId="2F0D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135" w:type="dxa"/>
            <w:vMerge w:val="restart"/>
            <w:vAlign w:val="center"/>
          </w:tcPr>
          <w:p w14:paraId="377C7521">
            <w:pPr>
              <w:spacing w:line="360" w:lineRule="exact"/>
              <w:jc w:val="center"/>
              <w:rPr>
                <w:rFonts w:hint="eastAsia" w:ascii="仿宋" w:hAnsi="仿宋" w:eastAsia="仿宋"/>
                <w:sz w:val="24"/>
                <w:szCs w:val="24"/>
              </w:rPr>
            </w:pPr>
            <w:r>
              <w:rPr>
                <w:rFonts w:hint="eastAsia" w:ascii="仿宋" w:hAnsi="仿宋" w:eastAsia="仿宋"/>
                <w:sz w:val="24"/>
                <w:szCs w:val="24"/>
              </w:rPr>
              <w:t xml:space="preserve">  4．</w:t>
            </w:r>
          </w:p>
          <w:p w14:paraId="3CA6487B">
            <w:pPr>
              <w:spacing w:line="360" w:lineRule="exact"/>
              <w:jc w:val="center"/>
              <w:rPr>
                <w:rFonts w:hint="eastAsia" w:ascii="仿宋" w:hAnsi="仿宋" w:eastAsia="仿宋"/>
                <w:sz w:val="24"/>
                <w:szCs w:val="24"/>
              </w:rPr>
            </w:pPr>
            <w:r>
              <w:rPr>
                <w:rFonts w:hint="eastAsia" w:ascii="仿宋" w:hAnsi="仿宋" w:eastAsia="仿宋"/>
                <w:sz w:val="24"/>
                <w:szCs w:val="24"/>
              </w:rPr>
              <w:t>项</w:t>
            </w:r>
          </w:p>
          <w:p w14:paraId="52377A30">
            <w:pPr>
              <w:spacing w:line="360" w:lineRule="exact"/>
              <w:jc w:val="center"/>
              <w:rPr>
                <w:rFonts w:hint="eastAsia" w:ascii="仿宋" w:hAnsi="仿宋" w:eastAsia="仿宋"/>
                <w:sz w:val="24"/>
                <w:szCs w:val="24"/>
              </w:rPr>
            </w:pPr>
            <w:r>
              <w:rPr>
                <w:rFonts w:hint="eastAsia" w:ascii="仿宋" w:hAnsi="仿宋" w:eastAsia="仿宋"/>
                <w:sz w:val="24"/>
                <w:szCs w:val="24"/>
              </w:rPr>
              <w:t>目</w:t>
            </w:r>
          </w:p>
          <w:p w14:paraId="355765AB">
            <w:pPr>
              <w:spacing w:line="360" w:lineRule="exact"/>
              <w:jc w:val="center"/>
              <w:rPr>
                <w:rFonts w:hint="eastAsia" w:ascii="仿宋" w:hAnsi="仿宋" w:eastAsia="仿宋"/>
                <w:sz w:val="24"/>
                <w:szCs w:val="24"/>
              </w:rPr>
            </w:pPr>
            <w:r>
              <w:rPr>
                <w:rFonts w:hint="eastAsia" w:ascii="仿宋" w:hAnsi="仿宋" w:eastAsia="仿宋"/>
                <w:sz w:val="24"/>
                <w:szCs w:val="24"/>
              </w:rPr>
              <w:t>实</w:t>
            </w:r>
          </w:p>
          <w:p w14:paraId="74E42FFA">
            <w:pPr>
              <w:spacing w:line="360" w:lineRule="exact"/>
              <w:jc w:val="center"/>
              <w:rPr>
                <w:rFonts w:hint="eastAsia" w:ascii="仿宋" w:hAnsi="仿宋" w:eastAsia="仿宋"/>
                <w:sz w:val="24"/>
                <w:szCs w:val="24"/>
              </w:rPr>
            </w:pPr>
            <w:r>
              <w:rPr>
                <w:rFonts w:hint="eastAsia" w:ascii="仿宋" w:hAnsi="仿宋" w:eastAsia="仿宋"/>
                <w:sz w:val="24"/>
                <w:szCs w:val="24"/>
              </w:rPr>
              <w:t>施</w:t>
            </w:r>
          </w:p>
        </w:tc>
        <w:tc>
          <w:tcPr>
            <w:tcW w:w="1134" w:type="dxa"/>
            <w:vAlign w:val="center"/>
          </w:tcPr>
          <w:p w14:paraId="7111885F">
            <w:pPr>
              <w:spacing w:line="360" w:lineRule="exact"/>
              <w:rPr>
                <w:rFonts w:hint="eastAsia" w:ascii="仿宋" w:hAnsi="仿宋" w:eastAsia="仿宋"/>
                <w:sz w:val="24"/>
                <w:szCs w:val="24"/>
              </w:rPr>
            </w:pPr>
            <w:r>
              <w:rPr>
                <w:rFonts w:hint="eastAsia" w:ascii="仿宋" w:hAnsi="仿宋" w:eastAsia="仿宋"/>
                <w:sz w:val="24"/>
                <w:szCs w:val="24"/>
              </w:rPr>
              <w:t>4.1技术交底</w:t>
            </w:r>
          </w:p>
        </w:tc>
        <w:tc>
          <w:tcPr>
            <w:tcW w:w="4394" w:type="dxa"/>
            <w:vAlign w:val="center"/>
          </w:tcPr>
          <w:p w14:paraId="48A99CC5">
            <w:pPr>
              <w:spacing w:line="360" w:lineRule="exact"/>
              <w:rPr>
                <w:rFonts w:hint="eastAsia" w:ascii="仿宋" w:hAnsi="仿宋" w:eastAsia="仿宋"/>
                <w:sz w:val="24"/>
                <w:szCs w:val="24"/>
              </w:rPr>
            </w:pPr>
            <w:r>
              <w:rPr>
                <w:rFonts w:hint="eastAsia" w:ascii="仿宋" w:hAnsi="仿宋" w:eastAsia="仿宋"/>
                <w:sz w:val="24"/>
                <w:szCs w:val="24"/>
              </w:rPr>
              <w:t>4.1.1能对预期的设计效果进行交底</w:t>
            </w:r>
          </w:p>
          <w:p w14:paraId="2DF01FF0">
            <w:pPr>
              <w:spacing w:line="360" w:lineRule="exact"/>
              <w:rPr>
                <w:rFonts w:hint="eastAsia" w:ascii="仿宋" w:hAnsi="仿宋" w:eastAsia="仿宋"/>
                <w:sz w:val="24"/>
                <w:szCs w:val="24"/>
              </w:rPr>
            </w:pPr>
            <w:r>
              <w:rPr>
                <w:rFonts w:hint="eastAsia" w:ascii="仿宋" w:hAnsi="仿宋" w:eastAsia="仿宋"/>
                <w:sz w:val="24"/>
                <w:szCs w:val="24"/>
              </w:rPr>
              <w:t>4.1.2能对选用照明器具的技术特性进行交底</w:t>
            </w:r>
          </w:p>
          <w:p w14:paraId="70060304">
            <w:pPr>
              <w:spacing w:line="360" w:lineRule="exact"/>
              <w:rPr>
                <w:rFonts w:hint="eastAsia" w:ascii="仿宋" w:hAnsi="仿宋" w:eastAsia="仿宋"/>
                <w:sz w:val="24"/>
                <w:szCs w:val="24"/>
              </w:rPr>
            </w:pPr>
            <w:r>
              <w:rPr>
                <w:rFonts w:hint="eastAsia" w:ascii="仿宋" w:hAnsi="仿宋" w:eastAsia="仿宋"/>
                <w:sz w:val="24"/>
                <w:szCs w:val="24"/>
              </w:rPr>
              <w:t>4.1.3能对施工难点进行交底</w:t>
            </w:r>
          </w:p>
        </w:tc>
        <w:tc>
          <w:tcPr>
            <w:tcW w:w="2552" w:type="dxa"/>
            <w:vAlign w:val="center"/>
          </w:tcPr>
          <w:p w14:paraId="31AE9F93">
            <w:pPr>
              <w:spacing w:line="360" w:lineRule="exact"/>
              <w:rPr>
                <w:rFonts w:hint="eastAsia" w:ascii="仿宋" w:hAnsi="仿宋" w:eastAsia="仿宋"/>
                <w:sz w:val="24"/>
                <w:szCs w:val="24"/>
              </w:rPr>
            </w:pPr>
            <w:r>
              <w:rPr>
                <w:rFonts w:hint="eastAsia" w:ascii="仿宋" w:hAnsi="仿宋" w:eastAsia="仿宋"/>
                <w:sz w:val="24"/>
                <w:szCs w:val="24"/>
              </w:rPr>
              <w:t>4.1.1照明器具的技术特性与安装要求</w:t>
            </w:r>
          </w:p>
          <w:p w14:paraId="132C8C44">
            <w:pPr>
              <w:spacing w:line="360" w:lineRule="exact"/>
              <w:rPr>
                <w:rFonts w:hint="eastAsia" w:ascii="仿宋" w:hAnsi="仿宋" w:eastAsia="仿宋"/>
                <w:sz w:val="24"/>
                <w:szCs w:val="24"/>
              </w:rPr>
            </w:pPr>
            <w:r>
              <w:rPr>
                <w:rFonts w:hint="eastAsia" w:ascii="仿宋" w:hAnsi="仿宋" w:eastAsia="仿宋"/>
                <w:sz w:val="24"/>
                <w:szCs w:val="24"/>
              </w:rPr>
              <w:t>4.1.2与相关专业的施工配合要求</w:t>
            </w:r>
          </w:p>
        </w:tc>
      </w:tr>
      <w:tr w14:paraId="5C91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0" w:hRule="atLeast"/>
        </w:trPr>
        <w:tc>
          <w:tcPr>
            <w:tcW w:w="1135" w:type="dxa"/>
            <w:vMerge w:val="continue"/>
            <w:vAlign w:val="center"/>
          </w:tcPr>
          <w:p w14:paraId="4160EA8B">
            <w:pPr>
              <w:spacing w:line="360" w:lineRule="exact"/>
              <w:jc w:val="center"/>
              <w:rPr>
                <w:rFonts w:hint="eastAsia" w:ascii="仿宋" w:hAnsi="仿宋" w:eastAsia="仿宋"/>
                <w:sz w:val="24"/>
                <w:szCs w:val="24"/>
              </w:rPr>
            </w:pPr>
          </w:p>
        </w:tc>
        <w:tc>
          <w:tcPr>
            <w:tcW w:w="1134" w:type="dxa"/>
            <w:vAlign w:val="center"/>
          </w:tcPr>
          <w:p w14:paraId="3E129FED">
            <w:pPr>
              <w:spacing w:line="360" w:lineRule="exact"/>
              <w:rPr>
                <w:rFonts w:hint="eastAsia" w:ascii="仿宋" w:hAnsi="仿宋" w:eastAsia="仿宋"/>
                <w:sz w:val="24"/>
                <w:szCs w:val="24"/>
              </w:rPr>
            </w:pPr>
            <w:r>
              <w:rPr>
                <w:rFonts w:hint="eastAsia" w:ascii="仿宋" w:hAnsi="仿宋" w:eastAsia="仿宋"/>
                <w:sz w:val="24"/>
                <w:szCs w:val="24"/>
              </w:rPr>
              <w:t>4.2技术指导</w:t>
            </w:r>
          </w:p>
        </w:tc>
        <w:tc>
          <w:tcPr>
            <w:tcW w:w="4394" w:type="dxa"/>
            <w:vAlign w:val="center"/>
          </w:tcPr>
          <w:p w14:paraId="6B8E213C">
            <w:pPr>
              <w:spacing w:line="360" w:lineRule="exact"/>
              <w:rPr>
                <w:rFonts w:hint="eastAsia" w:ascii="仿宋" w:hAnsi="仿宋" w:eastAsia="仿宋"/>
                <w:sz w:val="24"/>
                <w:szCs w:val="24"/>
              </w:rPr>
            </w:pPr>
            <w:r>
              <w:rPr>
                <w:rFonts w:hint="eastAsia" w:ascii="仿宋" w:hAnsi="仿宋" w:eastAsia="仿宋"/>
                <w:sz w:val="24"/>
                <w:szCs w:val="24"/>
              </w:rPr>
              <w:t>4.2.1能根据设计意图对施工安装提出技术要求</w:t>
            </w:r>
          </w:p>
          <w:p w14:paraId="469DE858">
            <w:pPr>
              <w:spacing w:line="360" w:lineRule="exact"/>
              <w:rPr>
                <w:rFonts w:hint="eastAsia" w:ascii="仿宋" w:hAnsi="仿宋" w:eastAsia="仿宋"/>
                <w:sz w:val="24"/>
                <w:szCs w:val="24"/>
              </w:rPr>
            </w:pPr>
            <w:r>
              <w:rPr>
                <w:rFonts w:hint="eastAsia" w:ascii="仿宋" w:hAnsi="仿宋" w:eastAsia="仿宋"/>
                <w:sz w:val="24"/>
                <w:szCs w:val="24"/>
              </w:rPr>
              <w:t>4.2.2能进行照明电气设备等的现场调试</w:t>
            </w:r>
          </w:p>
          <w:p w14:paraId="32E74106">
            <w:pPr>
              <w:spacing w:line="360" w:lineRule="exact"/>
              <w:rPr>
                <w:rFonts w:hint="eastAsia" w:ascii="仿宋" w:hAnsi="仿宋" w:eastAsia="仿宋"/>
                <w:sz w:val="24"/>
                <w:szCs w:val="24"/>
              </w:rPr>
            </w:pPr>
            <w:r>
              <w:rPr>
                <w:rFonts w:hint="eastAsia" w:ascii="仿宋" w:hAnsi="仿宋" w:eastAsia="仿宋"/>
                <w:sz w:val="24"/>
                <w:szCs w:val="24"/>
              </w:rPr>
              <w:t>4.2.3能向委托方提出工程验收的技术要求</w:t>
            </w:r>
          </w:p>
          <w:p w14:paraId="6CB660D6">
            <w:pPr>
              <w:spacing w:line="360" w:lineRule="exact"/>
              <w:rPr>
                <w:rFonts w:hint="eastAsia" w:ascii="仿宋" w:hAnsi="仿宋" w:eastAsia="仿宋"/>
                <w:sz w:val="24"/>
                <w:szCs w:val="24"/>
              </w:rPr>
            </w:pPr>
            <w:r>
              <w:rPr>
                <w:rFonts w:hint="eastAsia" w:ascii="仿宋" w:hAnsi="仿宋" w:eastAsia="仿宋"/>
                <w:sz w:val="24"/>
                <w:szCs w:val="24"/>
              </w:rPr>
              <w:t>4.2.4能提出照明系统维护方案</w:t>
            </w:r>
          </w:p>
        </w:tc>
        <w:tc>
          <w:tcPr>
            <w:tcW w:w="2552" w:type="dxa"/>
            <w:vAlign w:val="center"/>
          </w:tcPr>
          <w:p w14:paraId="2BADF3E5">
            <w:pPr>
              <w:spacing w:line="360" w:lineRule="exact"/>
              <w:rPr>
                <w:rFonts w:hint="eastAsia" w:ascii="仿宋" w:hAnsi="仿宋" w:eastAsia="仿宋"/>
                <w:sz w:val="24"/>
                <w:szCs w:val="24"/>
              </w:rPr>
            </w:pPr>
            <w:r>
              <w:rPr>
                <w:rFonts w:hint="eastAsia" w:ascii="仿宋" w:hAnsi="仿宋" w:eastAsia="仿宋"/>
                <w:sz w:val="24"/>
                <w:szCs w:val="24"/>
              </w:rPr>
              <w:t>4.2.1施工组织设计的相关要求</w:t>
            </w:r>
          </w:p>
          <w:p w14:paraId="4B725F4C">
            <w:pPr>
              <w:spacing w:line="360" w:lineRule="exact"/>
              <w:rPr>
                <w:rFonts w:hint="eastAsia" w:ascii="仿宋" w:hAnsi="仿宋" w:eastAsia="仿宋"/>
                <w:sz w:val="24"/>
                <w:szCs w:val="24"/>
              </w:rPr>
            </w:pPr>
            <w:r>
              <w:rPr>
                <w:rFonts w:hint="eastAsia" w:ascii="仿宋" w:hAnsi="仿宋" w:eastAsia="仿宋"/>
                <w:sz w:val="24"/>
                <w:szCs w:val="24"/>
              </w:rPr>
              <w:t>4.2.2电气系统安全运行要求</w:t>
            </w:r>
          </w:p>
          <w:p w14:paraId="7DBECEE8">
            <w:pPr>
              <w:pStyle w:val="5"/>
              <w:spacing w:line="360" w:lineRule="exact"/>
              <w:rPr>
                <w:rFonts w:hint="eastAsia" w:ascii="仿宋" w:hAnsi="仿宋" w:eastAsia="仿宋"/>
                <w:sz w:val="24"/>
                <w:szCs w:val="24"/>
              </w:rPr>
            </w:pPr>
            <w:r>
              <w:rPr>
                <w:rFonts w:hint="eastAsia" w:ascii="仿宋" w:hAnsi="仿宋" w:eastAsia="仿宋"/>
                <w:sz w:val="24"/>
                <w:szCs w:val="24"/>
              </w:rPr>
              <w:t>4.2.3建筑工程施工验收规范</w:t>
            </w:r>
          </w:p>
          <w:p w14:paraId="1C14947E">
            <w:pPr>
              <w:rPr>
                <w:rFonts w:hint="eastAsia" w:ascii="仿宋" w:hAnsi="仿宋" w:eastAsia="仿宋"/>
                <w:sz w:val="24"/>
                <w:szCs w:val="24"/>
              </w:rPr>
            </w:pPr>
            <w:r>
              <w:rPr>
                <w:rFonts w:hint="eastAsia" w:ascii="仿宋" w:hAnsi="仿宋" w:eastAsia="仿宋"/>
                <w:sz w:val="24"/>
                <w:szCs w:val="24"/>
              </w:rPr>
              <w:t>4.2.4保障照明系统正常运行的相关要求</w:t>
            </w:r>
          </w:p>
        </w:tc>
      </w:tr>
      <w:tr w14:paraId="326E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1135" w:type="dxa"/>
            <w:vMerge w:val="restart"/>
            <w:vAlign w:val="center"/>
          </w:tcPr>
          <w:p w14:paraId="50952CDA">
            <w:pPr>
              <w:spacing w:line="360" w:lineRule="exact"/>
              <w:jc w:val="center"/>
              <w:rPr>
                <w:rFonts w:hint="eastAsia" w:ascii="仿宋" w:hAnsi="仿宋" w:eastAsia="仿宋"/>
                <w:sz w:val="24"/>
                <w:szCs w:val="24"/>
              </w:rPr>
            </w:pPr>
            <w:r>
              <w:rPr>
                <w:rFonts w:hint="eastAsia" w:ascii="仿宋" w:hAnsi="仿宋" w:eastAsia="仿宋"/>
                <w:sz w:val="24"/>
                <w:szCs w:val="24"/>
              </w:rPr>
              <w:t xml:space="preserve">  5．</w:t>
            </w:r>
          </w:p>
          <w:p w14:paraId="05E679B2">
            <w:pPr>
              <w:spacing w:line="360" w:lineRule="exact"/>
              <w:jc w:val="center"/>
              <w:rPr>
                <w:rFonts w:hint="eastAsia" w:ascii="仿宋" w:hAnsi="仿宋" w:eastAsia="仿宋"/>
                <w:sz w:val="24"/>
                <w:szCs w:val="24"/>
              </w:rPr>
            </w:pPr>
            <w:r>
              <w:rPr>
                <w:rFonts w:hint="eastAsia" w:ascii="仿宋" w:hAnsi="仿宋" w:eastAsia="仿宋"/>
                <w:sz w:val="24"/>
                <w:szCs w:val="24"/>
              </w:rPr>
              <w:t>培</w:t>
            </w:r>
          </w:p>
          <w:p w14:paraId="75D7549D">
            <w:pPr>
              <w:spacing w:line="360" w:lineRule="exact"/>
              <w:jc w:val="center"/>
              <w:rPr>
                <w:rFonts w:hint="eastAsia" w:ascii="仿宋" w:hAnsi="仿宋" w:eastAsia="仿宋"/>
                <w:sz w:val="24"/>
                <w:szCs w:val="24"/>
              </w:rPr>
            </w:pPr>
            <w:r>
              <w:rPr>
                <w:rFonts w:hint="eastAsia" w:ascii="仿宋" w:hAnsi="仿宋" w:eastAsia="仿宋"/>
                <w:sz w:val="24"/>
                <w:szCs w:val="24"/>
              </w:rPr>
              <w:t>训</w:t>
            </w:r>
          </w:p>
          <w:p w14:paraId="60D5F8A7">
            <w:pPr>
              <w:spacing w:line="360" w:lineRule="exact"/>
              <w:jc w:val="center"/>
              <w:rPr>
                <w:rFonts w:hint="eastAsia" w:ascii="仿宋" w:hAnsi="仿宋" w:eastAsia="仿宋"/>
                <w:sz w:val="24"/>
                <w:szCs w:val="24"/>
              </w:rPr>
            </w:pPr>
            <w:r>
              <w:rPr>
                <w:rFonts w:hint="eastAsia" w:ascii="仿宋" w:hAnsi="仿宋" w:eastAsia="仿宋"/>
                <w:sz w:val="24"/>
                <w:szCs w:val="24"/>
              </w:rPr>
              <w:t>与</w:t>
            </w:r>
          </w:p>
          <w:p w14:paraId="0BB114FC">
            <w:pPr>
              <w:spacing w:line="360" w:lineRule="exact"/>
              <w:jc w:val="center"/>
              <w:rPr>
                <w:rFonts w:hint="eastAsia" w:ascii="仿宋" w:hAnsi="仿宋" w:eastAsia="仿宋"/>
                <w:sz w:val="24"/>
                <w:szCs w:val="24"/>
              </w:rPr>
            </w:pPr>
            <w:r>
              <w:rPr>
                <w:rFonts w:hint="eastAsia" w:ascii="仿宋" w:hAnsi="仿宋" w:eastAsia="仿宋"/>
                <w:sz w:val="24"/>
                <w:szCs w:val="24"/>
              </w:rPr>
              <w:t>指</w:t>
            </w:r>
          </w:p>
          <w:p w14:paraId="237EB3C2">
            <w:pPr>
              <w:spacing w:line="360" w:lineRule="exact"/>
              <w:jc w:val="center"/>
              <w:rPr>
                <w:rFonts w:hint="eastAsia" w:ascii="仿宋" w:hAnsi="仿宋" w:eastAsia="仿宋"/>
                <w:sz w:val="24"/>
                <w:szCs w:val="24"/>
              </w:rPr>
            </w:pPr>
            <w:r>
              <w:rPr>
                <w:rFonts w:hint="eastAsia" w:ascii="仿宋" w:hAnsi="仿宋" w:eastAsia="仿宋"/>
                <w:sz w:val="24"/>
                <w:szCs w:val="24"/>
              </w:rPr>
              <w:t>导</w:t>
            </w:r>
          </w:p>
        </w:tc>
        <w:tc>
          <w:tcPr>
            <w:tcW w:w="1134" w:type="dxa"/>
            <w:vAlign w:val="center"/>
          </w:tcPr>
          <w:p w14:paraId="4EC2D365">
            <w:pPr>
              <w:spacing w:line="360" w:lineRule="exact"/>
              <w:rPr>
                <w:rFonts w:hint="eastAsia" w:ascii="仿宋" w:hAnsi="仿宋" w:eastAsia="仿宋"/>
                <w:sz w:val="24"/>
                <w:szCs w:val="24"/>
              </w:rPr>
            </w:pPr>
            <w:r>
              <w:rPr>
                <w:rFonts w:hint="eastAsia" w:ascii="仿宋" w:hAnsi="仿宋" w:eastAsia="仿宋"/>
                <w:sz w:val="24"/>
                <w:szCs w:val="24"/>
              </w:rPr>
              <w:t>5.1培训</w:t>
            </w:r>
          </w:p>
        </w:tc>
        <w:tc>
          <w:tcPr>
            <w:tcW w:w="4394" w:type="dxa"/>
            <w:vAlign w:val="center"/>
          </w:tcPr>
          <w:p w14:paraId="2334B331">
            <w:pPr>
              <w:spacing w:line="360" w:lineRule="exact"/>
              <w:rPr>
                <w:rFonts w:hint="eastAsia" w:ascii="仿宋" w:hAnsi="仿宋" w:eastAsia="仿宋"/>
                <w:bCs/>
                <w:sz w:val="24"/>
                <w:szCs w:val="24"/>
              </w:rPr>
            </w:pPr>
            <w:r>
              <w:rPr>
                <w:rFonts w:hint="eastAsia" w:ascii="仿宋" w:hAnsi="仿宋" w:eastAsia="仿宋"/>
                <w:bCs/>
                <w:sz w:val="24"/>
                <w:szCs w:val="24"/>
              </w:rPr>
              <w:t>5</w:t>
            </w:r>
            <w:r>
              <w:rPr>
                <w:rFonts w:ascii="仿宋" w:hAnsi="仿宋" w:eastAsia="仿宋"/>
                <w:bCs/>
                <w:sz w:val="24"/>
                <w:szCs w:val="24"/>
              </w:rPr>
              <w:t>.1.1</w:t>
            </w:r>
            <w:r>
              <w:rPr>
                <w:rFonts w:hint="eastAsia" w:ascii="仿宋" w:hAnsi="仿宋" w:eastAsia="仿宋"/>
                <w:bCs/>
                <w:sz w:val="24"/>
                <w:szCs w:val="24"/>
              </w:rPr>
              <w:t>能编制三级/高级工及以下等级人员的培训计划和培训大纲</w:t>
            </w:r>
          </w:p>
          <w:p w14:paraId="37CB2F0D">
            <w:pPr>
              <w:spacing w:line="360" w:lineRule="exact"/>
              <w:rPr>
                <w:rFonts w:hint="eastAsia" w:ascii="仿宋" w:hAnsi="仿宋" w:eastAsia="仿宋"/>
                <w:bCs/>
                <w:sz w:val="24"/>
                <w:szCs w:val="24"/>
              </w:rPr>
            </w:pPr>
            <w:r>
              <w:rPr>
                <w:rFonts w:hint="eastAsia" w:ascii="仿宋" w:hAnsi="仿宋" w:eastAsia="仿宋"/>
                <w:bCs/>
                <w:sz w:val="24"/>
                <w:szCs w:val="24"/>
              </w:rPr>
              <w:t>5</w:t>
            </w:r>
            <w:r>
              <w:rPr>
                <w:rFonts w:ascii="仿宋" w:hAnsi="仿宋" w:eastAsia="仿宋"/>
                <w:bCs/>
                <w:sz w:val="24"/>
                <w:szCs w:val="24"/>
              </w:rPr>
              <w:t>.1.2</w:t>
            </w:r>
            <w:r>
              <w:rPr>
                <w:rFonts w:hint="eastAsia" w:ascii="仿宋" w:hAnsi="仿宋" w:eastAsia="仿宋"/>
                <w:bCs/>
                <w:sz w:val="24"/>
                <w:szCs w:val="24"/>
              </w:rPr>
              <w:t>能编制三级</w:t>
            </w:r>
            <w:r>
              <w:rPr>
                <w:rFonts w:ascii="仿宋" w:hAnsi="仿宋" w:eastAsia="仿宋"/>
                <w:bCs/>
                <w:sz w:val="24"/>
                <w:szCs w:val="24"/>
              </w:rPr>
              <w:t>/</w:t>
            </w:r>
            <w:r>
              <w:rPr>
                <w:rFonts w:hint="eastAsia" w:ascii="仿宋" w:hAnsi="仿宋" w:eastAsia="仿宋"/>
                <w:bCs/>
                <w:sz w:val="24"/>
                <w:szCs w:val="24"/>
              </w:rPr>
              <w:t>高级工及以下等级人员的培训课件</w:t>
            </w:r>
          </w:p>
          <w:p w14:paraId="08D8CDCF">
            <w:pPr>
              <w:spacing w:line="360" w:lineRule="exact"/>
              <w:rPr>
                <w:rFonts w:hint="eastAsia" w:ascii="仿宋" w:hAnsi="仿宋" w:eastAsia="仿宋"/>
                <w:sz w:val="24"/>
                <w:szCs w:val="24"/>
              </w:rPr>
            </w:pPr>
            <w:r>
              <w:rPr>
                <w:rFonts w:hint="eastAsia" w:ascii="仿宋" w:hAnsi="仿宋" w:eastAsia="仿宋"/>
                <w:bCs/>
                <w:sz w:val="24"/>
                <w:szCs w:val="24"/>
              </w:rPr>
              <w:t>5</w:t>
            </w:r>
            <w:r>
              <w:rPr>
                <w:rFonts w:ascii="仿宋" w:hAnsi="仿宋" w:eastAsia="仿宋"/>
                <w:bCs/>
                <w:sz w:val="24"/>
                <w:szCs w:val="24"/>
              </w:rPr>
              <w:t>.1.3能对</w:t>
            </w:r>
            <w:r>
              <w:rPr>
                <w:rFonts w:hint="eastAsia" w:ascii="仿宋" w:hAnsi="仿宋" w:eastAsia="仿宋"/>
                <w:bCs/>
                <w:sz w:val="24"/>
                <w:szCs w:val="24"/>
              </w:rPr>
              <w:t>三级/高级工及以下等级人员</w:t>
            </w:r>
            <w:r>
              <w:rPr>
                <w:rFonts w:ascii="仿宋" w:hAnsi="仿宋" w:eastAsia="仿宋"/>
                <w:bCs/>
                <w:sz w:val="24"/>
                <w:szCs w:val="24"/>
              </w:rPr>
              <w:t>进行理论知识</w:t>
            </w:r>
            <w:r>
              <w:rPr>
                <w:rFonts w:hint="eastAsia" w:ascii="仿宋" w:hAnsi="仿宋" w:eastAsia="仿宋"/>
                <w:bCs/>
                <w:sz w:val="24"/>
                <w:szCs w:val="24"/>
              </w:rPr>
              <w:t>和操作技能</w:t>
            </w:r>
            <w:r>
              <w:rPr>
                <w:rFonts w:ascii="仿宋" w:hAnsi="仿宋" w:eastAsia="仿宋"/>
                <w:bCs/>
                <w:sz w:val="24"/>
                <w:szCs w:val="24"/>
              </w:rPr>
              <w:t>培训</w:t>
            </w:r>
          </w:p>
        </w:tc>
        <w:tc>
          <w:tcPr>
            <w:tcW w:w="2552" w:type="dxa"/>
            <w:vAlign w:val="center"/>
          </w:tcPr>
          <w:p w14:paraId="005C27A4">
            <w:pPr>
              <w:widowControl/>
              <w:spacing w:line="360" w:lineRule="exact"/>
              <w:rPr>
                <w:rFonts w:hint="eastAsia" w:ascii="仿宋" w:hAnsi="仿宋" w:eastAsia="仿宋"/>
                <w:bCs/>
                <w:sz w:val="24"/>
                <w:szCs w:val="24"/>
              </w:rPr>
            </w:pPr>
            <w:r>
              <w:rPr>
                <w:rFonts w:hint="eastAsia" w:ascii="仿宋" w:hAnsi="仿宋" w:eastAsia="仿宋"/>
                <w:bCs/>
                <w:sz w:val="24"/>
                <w:szCs w:val="24"/>
              </w:rPr>
              <w:t>5</w:t>
            </w:r>
            <w:r>
              <w:rPr>
                <w:rFonts w:ascii="仿宋" w:hAnsi="仿宋" w:eastAsia="仿宋"/>
                <w:bCs/>
                <w:sz w:val="24"/>
                <w:szCs w:val="24"/>
              </w:rPr>
              <w:t>.1.1培训计划</w:t>
            </w:r>
            <w:r>
              <w:rPr>
                <w:rFonts w:hint="eastAsia" w:ascii="仿宋" w:hAnsi="仿宋" w:eastAsia="仿宋"/>
                <w:bCs/>
                <w:sz w:val="24"/>
                <w:szCs w:val="24"/>
              </w:rPr>
              <w:t>和培训大纲</w:t>
            </w:r>
            <w:r>
              <w:rPr>
                <w:rFonts w:ascii="仿宋" w:hAnsi="仿宋" w:eastAsia="仿宋"/>
                <w:bCs/>
                <w:sz w:val="24"/>
                <w:szCs w:val="24"/>
              </w:rPr>
              <w:t>的编制方法</w:t>
            </w:r>
          </w:p>
          <w:p w14:paraId="6A695CD9">
            <w:pPr>
              <w:widowControl/>
              <w:spacing w:line="360" w:lineRule="exact"/>
              <w:rPr>
                <w:rFonts w:hint="eastAsia" w:ascii="仿宋" w:hAnsi="仿宋" w:eastAsia="仿宋"/>
                <w:bCs/>
                <w:sz w:val="24"/>
                <w:szCs w:val="24"/>
              </w:rPr>
            </w:pPr>
            <w:r>
              <w:rPr>
                <w:rFonts w:hint="eastAsia" w:ascii="仿宋" w:hAnsi="仿宋" w:eastAsia="仿宋"/>
                <w:bCs/>
                <w:sz w:val="24"/>
                <w:szCs w:val="24"/>
              </w:rPr>
              <w:t>5</w:t>
            </w:r>
            <w:r>
              <w:rPr>
                <w:rFonts w:ascii="仿宋" w:hAnsi="仿宋" w:eastAsia="仿宋"/>
                <w:bCs/>
                <w:sz w:val="24"/>
                <w:szCs w:val="24"/>
              </w:rPr>
              <w:t>.1.2</w:t>
            </w:r>
            <w:r>
              <w:rPr>
                <w:rFonts w:hint="eastAsia" w:ascii="仿宋" w:hAnsi="仿宋" w:eastAsia="仿宋"/>
                <w:bCs/>
                <w:sz w:val="24"/>
                <w:szCs w:val="24"/>
              </w:rPr>
              <w:t>培训课件的编制方法</w:t>
            </w:r>
          </w:p>
          <w:p w14:paraId="671BD95B">
            <w:pPr>
              <w:spacing w:line="360" w:lineRule="exact"/>
              <w:rPr>
                <w:rFonts w:hint="eastAsia" w:ascii="仿宋" w:hAnsi="仿宋" w:eastAsia="仿宋"/>
                <w:sz w:val="24"/>
                <w:szCs w:val="24"/>
              </w:rPr>
            </w:pPr>
            <w:r>
              <w:rPr>
                <w:rFonts w:hint="eastAsia" w:ascii="仿宋" w:hAnsi="仿宋" w:eastAsia="仿宋"/>
                <w:bCs/>
                <w:sz w:val="24"/>
                <w:szCs w:val="24"/>
              </w:rPr>
              <w:t>5</w:t>
            </w:r>
            <w:r>
              <w:rPr>
                <w:rFonts w:ascii="仿宋" w:hAnsi="仿宋" w:eastAsia="仿宋"/>
                <w:bCs/>
                <w:sz w:val="24"/>
                <w:szCs w:val="24"/>
              </w:rPr>
              <w:t>.1.3培训教学的基本方法</w:t>
            </w:r>
          </w:p>
        </w:tc>
      </w:tr>
      <w:tr w14:paraId="7633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trPr>
        <w:tc>
          <w:tcPr>
            <w:tcW w:w="1135" w:type="dxa"/>
            <w:vMerge w:val="continue"/>
            <w:vAlign w:val="center"/>
          </w:tcPr>
          <w:p w14:paraId="51ACA3A9">
            <w:pPr>
              <w:spacing w:line="360" w:lineRule="exact"/>
              <w:jc w:val="center"/>
              <w:rPr>
                <w:rFonts w:hint="eastAsia" w:ascii="仿宋" w:hAnsi="仿宋" w:eastAsia="仿宋"/>
                <w:sz w:val="24"/>
                <w:szCs w:val="24"/>
              </w:rPr>
            </w:pPr>
          </w:p>
        </w:tc>
        <w:tc>
          <w:tcPr>
            <w:tcW w:w="1134" w:type="dxa"/>
            <w:vAlign w:val="center"/>
          </w:tcPr>
          <w:p w14:paraId="670F63B5">
            <w:pPr>
              <w:spacing w:line="360" w:lineRule="exact"/>
              <w:rPr>
                <w:rFonts w:hint="eastAsia" w:ascii="仿宋" w:hAnsi="仿宋" w:eastAsia="仿宋"/>
                <w:sz w:val="24"/>
                <w:szCs w:val="24"/>
              </w:rPr>
            </w:pPr>
            <w:r>
              <w:rPr>
                <w:rFonts w:hint="eastAsia" w:ascii="仿宋" w:hAnsi="仿宋" w:eastAsia="仿宋"/>
                <w:sz w:val="24"/>
                <w:szCs w:val="24"/>
              </w:rPr>
              <w:t>5.2指导</w:t>
            </w:r>
          </w:p>
        </w:tc>
        <w:tc>
          <w:tcPr>
            <w:tcW w:w="4394" w:type="dxa"/>
            <w:vAlign w:val="center"/>
          </w:tcPr>
          <w:p w14:paraId="54710460">
            <w:pPr>
              <w:spacing w:line="360" w:lineRule="exact"/>
              <w:rPr>
                <w:rFonts w:hint="eastAsia" w:ascii="仿宋" w:hAnsi="仿宋" w:eastAsia="仿宋"/>
                <w:bCs/>
                <w:sz w:val="24"/>
                <w:szCs w:val="24"/>
              </w:rPr>
            </w:pPr>
            <w:r>
              <w:rPr>
                <w:rFonts w:hint="eastAsia" w:ascii="仿宋" w:hAnsi="仿宋" w:eastAsia="仿宋"/>
                <w:bCs/>
                <w:sz w:val="24"/>
                <w:szCs w:val="24"/>
              </w:rPr>
              <w:t>5</w:t>
            </w:r>
            <w:r>
              <w:rPr>
                <w:rFonts w:ascii="仿宋" w:hAnsi="仿宋" w:eastAsia="仿宋"/>
                <w:bCs/>
                <w:sz w:val="24"/>
                <w:szCs w:val="24"/>
              </w:rPr>
              <w:t>.2.1能总结特有的操作经验和技能</w:t>
            </w:r>
          </w:p>
          <w:p w14:paraId="0EC1A6C0">
            <w:pPr>
              <w:spacing w:line="360" w:lineRule="exact"/>
              <w:rPr>
                <w:rFonts w:hint="eastAsia" w:ascii="仿宋" w:hAnsi="仿宋" w:eastAsia="仿宋"/>
                <w:sz w:val="24"/>
                <w:szCs w:val="24"/>
              </w:rPr>
            </w:pPr>
            <w:r>
              <w:rPr>
                <w:rFonts w:hint="eastAsia" w:ascii="仿宋" w:hAnsi="仿宋" w:eastAsia="仿宋"/>
                <w:bCs/>
                <w:sz w:val="24"/>
                <w:szCs w:val="24"/>
              </w:rPr>
              <w:t>5</w:t>
            </w:r>
            <w:r>
              <w:rPr>
                <w:rFonts w:ascii="仿宋" w:hAnsi="仿宋" w:eastAsia="仿宋"/>
                <w:bCs/>
                <w:sz w:val="24"/>
                <w:szCs w:val="24"/>
              </w:rPr>
              <w:t>.2.2能对</w:t>
            </w:r>
            <w:r>
              <w:rPr>
                <w:rFonts w:hint="eastAsia" w:ascii="仿宋" w:hAnsi="仿宋" w:eastAsia="仿宋"/>
                <w:bCs/>
                <w:sz w:val="24"/>
                <w:szCs w:val="24"/>
              </w:rPr>
              <w:t>三级/高级工及以下等级人员</w:t>
            </w:r>
            <w:r>
              <w:rPr>
                <w:rFonts w:ascii="仿宋" w:hAnsi="仿宋" w:eastAsia="仿宋"/>
                <w:bCs/>
                <w:sz w:val="24"/>
                <w:szCs w:val="24"/>
              </w:rPr>
              <w:t>进行技能操作示范</w:t>
            </w:r>
          </w:p>
        </w:tc>
        <w:tc>
          <w:tcPr>
            <w:tcW w:w="2552" w:type="dxa"/>
            <w:vAlign w:val="center"/>
          </w:tcPr>
          <w:p w14:paraId="3626DF5B">
            <w:pPr>
              <w:spacing w:line="360" w:lineRule="exact"/>
              <w:rPr>
                <w:rFonts w:hint="eastAsia" w:ascii="仿宋" w:hAnsi="仿宋" w:eastAsia="仿宋"/>
                <w:bCs/>
                <w:sz w:val="24"/>
                <w:szCs w:val="24"/>
              </w:rPr>
            </w:pPr>
            <w:r>
              <w:rPr>
                <w:rFonts w:hint="eastAsia" w:ascii="仿宋" w:hAnsi="仿宋" w:eastAsia="仿宋"/>
                <w:bCs/>
                <w:sz w:val="24"/>
                <w:szCs w:val="24"/>
              </w:rPr>
              <w:t>5</w:t>
            </w:r>
            <w:r>
              <w:rPr>
                <w:rFonts w:ascii="仿宋" w:hAnsi="仿宋" w:eastAsia="仿宋"/>
                <w:bCs/>
                <w:sz w:val="24"/>
                <w:szCs w:val="24"/>
              </w:rPr>
              <w:t>.2.1操作经验和技能总结方法</w:t>
            </w:r>
          </w:p>
          <w:p w14:paraId="0C53641A">
            <w:pPr>
              <w:spacing w:line="360" w:lineRule="exact"/>
              <w:rPr>
                <w:rFonts w:hint="eastAsia" w:ascii="仿宋" w:hAnsi="仿宋" w:eastAsia="仿宋"/>
                <w:sz w:val="24"/>
                <w:szCs w:val="24"/>
              </w:rPr>
            </w:pPr>
            <w:r>
              <w:rPr>
                <w:rFonts w:hint="eastAsia" w:ascii="仿宋" w:hAnsi="仿宋" w:eastAsia="仿宋"/>
                <w:bCs/>
                <w:sz w:val="24"/>
                <w:szCs w:val="24"/>
              </w:rPr>
              <w:t>5</w:t>
            </w:r>
            <w:r>
              <w:rPr>
                <w:rFonts w:ascii="仿宋" w:hAnsi="仿宋" w:eastAsia="仿宋"/>
                <w:bCs/>
                <w:sz w:val="24"/>
                <w:szCs w:val="24"/>
              </w:rPr>
              <w:t>.2.2</w:t>
            </w:r>
            <w:r>
              <w:rPr>
                <w:rFonts w:hint="eastAsia" w:ascii="仿宋" w:hAnsi="仿宋" w:eastAsia="仿宋"/>
                <w:bCs/>
                <w:sz w:val="24"/>
                <w:szCs w:val="24"/>
              </w:rPr>
              <w:t>技能操作的示范方法</w:t>
            </w:r>
          </w:p>
        </w:tc>
      </w:tr>
    </w:tbl>
    <w:p w14:paraId="435F5106">
      <w:pPr>
        <w:rPr>
          <w:rFonts w:hint="eastAsia" w:ascii="仿宋" w:hAnsi="仿宋" w:eastAsia="仿宋"/>
          <w:sz w:val="28"/>
          <w:szCs w:val="28"/>
        </w:rPr>
      </w:pPr>
    </w:p>
    <w:p w14:paraId="3AB43004">
      <w:pPr>
        <w:ind w:firstLine="560" w:firstLineChars="200"/>
        <w:rPr>
          <w:rFonts w:hint="eastAsia" w:ascii="仿宋" w:hAnsi="仿宋" w:eastAsia="仿宋"/>
          <w:sz w:val="28"/>
          <w:szCs w:val="28"/>
        </w:rPr>
      </w:pPr>
      <w:r>
        <w:rPr>
          <w:rFonts w:hint="eastAsia" w:ascii="仿宋" w:hAnsi="仿宋" w:eastAsia="仿宋"/>
          <w:sz w:val="28"/>
          <w:szCs w:val="28"/>
        </w:rPr>
        <w:t>3.陈述与答辩</w:t>
      </w:r>
    </w:p>
    <w:p w14:paraId="2DA2E551">
      <w:pPr>
        <w:ind w:firstLine="560" w:firstLineChars="200"/>
        <w:rPr>
          <w:rFonts w:hint="eastAsia" w:ascii="仿宋" w:hAnsi="仿宋" w:eastAsia="仿宋"/>
          <w:sz w:val="28"/>
          <w:szCs w:val="28"/>
        </w:rPr>
      </w:pPr>
      <w:r>
        <w:rPr>
          <w:rFonts w:hint="eastAsia" w:ascii="仿宋" w:hAnsi="仿宋" w:eastAsia="仿宋"/>
          <w:sz w:val="28"/>
          <w:szCs w:val="28"/>
        </w:rPr>
        <w:t>陈述与答辩模块为加赛形式，只有决赛成绩排序前十名的选手，方可进入设计理念陈述与答辩环节。该环节满分为100分，将与决赛第一轮的理论知识、专业能力竞赛成绩相加，排列出最终决赛名次。</w:t>
      </w:r>
    </w:p>
    <w:p w14:paraId="5D44226D">
      <w:pPr>
        <w:ind w:firstLine="560" w:firstLineChars="200"/>
        <w:rPr>
          <w:rFonts w:hint="eastAsia" w:ascii="仿宋" w:hAnsi="仿宋" w:eastAsia="仿宋"/>
          <w:sz w:val="28"/>
          <w:szCs w:val="28"/>
        </w:rPr>
      </w:pPr>
      <w:r>
        <w:rPr>
          <w:rFonts w:hint="eastAsia" w:ascii="仿宋" w:hAnsi="仿宋" w:eastAsia="仿宋"/>
          <w:sz w:val="28"/>
          <w:szCs w:val="28"/>
        </w:rPr>
        <w:t>（二）学生组</w:t>
      </w:r>
    </w:p>
    <w:p w14:paraId="19E98CD0">
      <w:pPr>
        <w:ind w:firstLine="560" w:firstLineChars="200"/>
        <w:rPr>
          <w:rFonts w:hint="eastAsia" w:ascii="仿宋" w:hAnsi="仿宋" w:eastAsia="仿宋"/>
          <w:sz w:val="28"/>
          <w:szCs w:val="28"/>
        </w:rPr>
      </w:pPr>
      <w:r>
        <w:rPr>
          <w:rFonts w:hint="eastAsia" w:ascii="仿宋" w:hAnsi="仿宋" w:eastAsia="仿宋"/>
          <w:sz w:val="28"/>
          <w:szCs w:val="28"/>
        </w:rPr>
        <w:t xml:space="preserve">  1.理论知识竞赛</w:t>
      </w:r>
    </w:p>
    <w:p w14:paraId="2FCBB98A">
      <w:pPr>
        <w:ind w:firstLine="560" w:firstLineChars="200"/>
        <w:rPr>
          <w:rFonts w:hint="eastAsia" w:ascii="仿宋" w:hAnsi="仿宋" w:eastAsia="仿宋"/>
          <w:sz w:val="28"/>
          <w:szCs w:val="28"/>
        </w:rPr>
      </w:pPr>
      <w:r>
        <w:rPr>
          <w:rFonts w:hint="eastAsia" w:ascii="仿宋" w:hAnsi="仿宋" w:eastAsia="仿宋"/>
          <w:sz w:val="28"/>
          <w:szCs w:val="28"/>
        </w:rPr>
        <w:t>理论知识竞赛主要考核选手职业道德与照明设计的艺术与技术、设计相关图 纸的制图、照明安全、调研方法等相关知识。</w:t>
      </w:r>
    </w:p>
    <w:p w14:paraId="3599C2E4">
      <w:pPr>
        <w:ind w:firstLine="560" w:firstLineChars="200"/>
        <w:rPr>
          <w:rFonts w:hint="eastAsia" w:ascii="仿宋" w:hAnsi="仿宋" w:eastAsia="仿宋"/>
          <w:sz w:val="28"/>
          <w:szCs w:val="28"/>
        </w:rPr>
      </w:pPr>
      <w:r>
        <w:rPr>
          <w:rFonts w:hint="eastAsia" w:ascii="仿宋" w:hAnsi="仿宋" w:eastAsia="仿宋"/>
          <w:sz w:val="28"/>
          <w:szCs w:val="28"/>
        </w:rPr>
        <w:t>1.1 职业道德</w:t>
      </w:r>
    </w:p>
    <w:p w14:paraId="66D683E9">
      <w:pPr>
        <w:ind w:firstLine="560" w:firstLineChars="200"/>
        <w:rPr>
          <w:rFonts w:hint="eastAsia" w:ascii="仿宋" w:hAnsi="仿宋" w:eastAsia="仿宋"/>
          <w:sz w:val="28"/>
          <w:szCs w:val="28"/>
        </w:rPr>
      </w:pPr>
      <w:r>
        <w:rPr>
          <w:rFonts w:hint="eastAsia" w:ascii="仿宋" w:hAnsi="仿宋" w:eastAsia="仿宋"/>
          <w:sz w:val="28"/>
          <w:szCs w:val="28"/>
        </w:rPr>
        <w:t>1.1.1 职业道德基本知识</w:t>
      </w:r>
    </w:p>
    <w:p w14:paraId="4E8F6EBD">
      <w:pPr>
        <w:ind w:firstLine="560" w:firstLineChars="200"/>
        <w:rPr>
          <w:rFonts w:hint="eastAsia" w:ascii="仿宋" w:hAnsi="仿宋" w:eastAsia="仿宋"/>
          <w:sz w:val="28"/>
          <w:szCs w:val="28"/>
        </w:rPr>
      </w:pPr>
      <w:r>
        <w:rPr>
          <w:rFonts w:hint="eastAsia" w:ascii="仿宋" w:hAnsi="仿宋" w:eastAsia="仿宋"/>
          <w:sz w:val="28"/>
          <w:szCs w:val="28"/>
        </w:rPr>
        <w:t>1.1.2 职业守则</w:t>
      </w:r>
    </w:p>
    <w:p w14:paraId="6F98347B">
      <w:pPr>
        <w:ind w:firstLine="560" w:firstLineChars="200"/>
        <w:rPr>
          <w:rFonts w:hint="eastAsia" w:ascii="仿宋" w:hAnsi="仿宋" w:eastAsia="仿宋"/>
          <w:sz w:val="28"/>
          <w:szCs w:val="28"/>
        </w:rPr>
      </w:pPr>
      <w:r>
        <w:rPr>
          <w:rFonts w:hint="eastAsia" w:ascii="仿宋" w:hAnsi="仿宋" w:eastAsia="仿宋"/>
          <w:sz w:val="28"/>
          <w:szCs w:val="28"/>
        </w:rPr>
        <w:t>1.2 基础知识</w:t>
      </w:r>
    </w:p>
    <w:p w14:paraId="3D223B22">
      <w:pPr>
        <w:ind w:firstLine="560" w:firstLineChars="200"/>
        <w:rPr>
          <w:rFonts w:hint="eastAsia" w:ascii="仿宋" w:hAnsi="仿宋" w:eastAsia="仿宋"/>
          <w:sz w:val="28"/>
          <w:szCs w:val="28"/>
        </w:rPr>
      </w:pPr>
      <w:r>
        <w:rPr>
          <w:rFonts w:hint="eastAsia" w:ascii="仿宋" w:hAnsi="仿宋" w:eastAsia="仿宋"/>
          <w:sz w:val="28"/>
          <w:szCs w:val="28"/>
        </w:rPr>
        <w:t>1.2.1 视觉生理与心理基础知识</w:t>
      </w:r>
    </w:p>
    <w:p w14:paraId="65436948">
      <w:pPr>
        <w:ind w:firstLine="560" w:firstLineChars="200"/>
        <w:rPr>
          <w:rFonts w:hint="eastAsia" w:ascii="仿宋" w:hAnsi="仿宋" w:eastAsia="仿宋"/>
          <w:sz w:val="28"/>
          <w:szCs w:val="28"/>
        </w:rPr>
      </w:pPr>
      <w:r>
        <w:rPr>
          <w:rFonts w:hint="eastAsia" w:ascii="仿宋" w:hAnsi="仿宋" w:eastAsia="仿宋"/>
          <w:sz w:val="28"/>
          <w:szCs w:val="28"/>
        </w:rPr>
        <w:t>（1）视觉系统的生理构造与色彩感知基础知识</w:t>
      </w:r>
    </w:p>
    <w:p w14:paraId="662AD881">
      <w:pPr>
        <w:ind w:firstLine="560" w:firstLineChars="200"/>
        <w:rPr>
          <w:rFonts w:hint="eastAsia" w:ascii="仿宋" w:hAnsi="仿宋" w:eastAsia="仿宋"/>
          <w:sz w:val="28"/>
          <w:szCs w:val="28"/>
        </w:rPr>
      </w:pPr>
      <w:r>
        <w:rPr>
          <w:rFonts w:hint="eastAsia" w:ascii="仿宋" w:hAnsi="仿宋" w:eastAsia="仿宋"/>
          <w:sz w:val="28"/>
          <w:szCs w:val="28"/>
        </w:rPr>
        <w:t>（2）视觉系统适应性与警觉性的基础知识</w:t>
      </w:r>
    </w:p>
    <w:p w14:paraId="14C0B58B">
      <w:pPr>
        <w:ind w:firstLine="560" w:firstLineChars="200"/>
        <w:rPr>
          <w:rFonts w:hint="eastAsia" w:ascii="仿宋" w:hAnsi="仿宋" w:eastAsia="仿宋"/>
          <w:sz w:val="28"/>
          <w:szCs w:val="28"/>
        </w:rPr>
      </w:pPr>
      <w:r>
        <w:rPr>
          <w:rFonts w:hint="eastAsia" w:ascii="仿宋" w:hAnsi="仿宋" w:eastAsia="仿宋"/>
          <w:sz w:val="28"/>
          <w:szCs w:val="28"/>
        </w:rPr>
        <w:t>（3）兴趣、认知偏好、情绪状态对视觉注意力的影响</w:t>
      </w:r>
    </w:p>
    <w:p w14:paraId="40013F75">
      <w:pPr>
        <w:ind w:firstLine="560" w:firstLineChars="200"/>
        <w:rPr>
          <w:rFonts w:hint="eastAsia" w:ascii="仿宋" w:hAnsi="仿宋" w:eastAsia="仿宋"/>
          <w:sz w:val="28"/>
          <w:szCs w:val="28"/>
        </w:rPr>
      </w:pPr>
      <w:r>
        <w:rPr>
          <w:rFonts w:hint="eastAsia" w:ascii="仿宋" w:hAnsi="仿宋" w:eastAsia="仿宋"/>
          <w:sz w:val="28"/>
          <w:szCs w:val="28"/>
        </w:rPr>
        <w:t>（4）环境信息影响与整合性知觉的基础知识</w:t>
      </w:r>
    </w:p>
    <w:p w14:paraId="0AEC3A8F">
      <w:pPr>
        <w:ind w:firstLine="560" w:firstLineChars="200"/>
        <w:rPr>
          <w:rFonts w:hint="eastAsia" w:ascii="仿宋" w:hAnsi="仿宋" w:eastAsia="仿宋"/>
          <w:sz w:val="28"/>
          <w:szCs w:val="28"/>
        </w:rPr>
      </w:pPr>
      <w:r>
        <w:rPr>
          <w:rFonts w:hint="eastAsia" w:ascii="仿宋" w:hAnsi="仿宋" w:eastAsia="仿宋"/>
          <w:sz w:val="28"/>
          <w:szCs w:val="28"/>
        </w:rPr>
        <w:t>1.2.2 艺术设计基础知识</w:t>
      </w:r>
    </w:p>
    <w:p w14:paraId="238F2544">
      <w:pPr>
        <w:ind w:firstLine="560" w:firstLineChars="200"/>
        <w:rPr>
          <w:rFonts w:hint="eastAsia" w:ascii="仿宋" w:hAnsi="仿宋" w:eastAsia="仿宋"/>
          <w:sz w:val="28"/>
          <w:szCs w:val="28"/>
        </w:rPr>
      </w:pPr>
      <w:r>
        <w:rPr>
          <w:rFonts w:hint="eastAsia" w:ascii="仿宋" w:hAnsi="仿宋" w:eastAsia="仿宋"/>
          <w:sz w:val="28"/>
          <w:szCs w:val="28"/>
        </w:rPr>
        <w:t>（1）平面构成设计基础知识。</w:t>
      </w:r>
    </w:p>
    <w:p w14:paraId="459566B6">
      <w:pPr>
        <w:ind w:firstLine="560" w:firstLineChars="200"/>
        <w:rPr>
          <w:rFonts w:hint="eastAsia" w:ascii="仿宋" w:hAnsi="仿宋" w:eastAsia="仿宋"/>
          <w:sz w:val="28"/>
          <w:szCs w:val="28"/>
        </w:rPr>
      </w:pPr>
      <w:r>
        <w:rPr>
          <w:rFonts w:hint="eastAsia" w:ascii="仿宋" w:hAnsi="仿宋" w:eastAsia="仿宋"/>
          <w:sz w:val="28"/>
          <w:szCs w:val="28"/>
        </w:rPr>
        <w:t>（2）色彩构成设计基础知识。</w:t>
      </w:r>
    </w:p>
    <w:p w14:paraId="0F923920">
      <w:pPr>
        <w:ind w:firstLine="560" w:firstLineChars="200"/>
        <w:rPr>
          <w:rFonts w:hint="eastAsia" w:ascii="仿宋" w:hAnsi="仿宋" w:eastAsia="仿宋"/>
          <w:sz w:val="28"/>
          <w:szCs w:val="28"/>
        </w:rPr>
      </w:pPr>
      <w:r>
        <w:rPr>
          <w:rFonts w:hint="eastAsia" w:ascii="仿宋" w:hAnsi="仿宋" w:eastAsia="仿宋"/>
          <w:sz w:val="28"/>
          <w:szCs w:val="28"/>
        </w:rPr>
        <w:t>（3）立体构成设计基础知识。</w:t>
      </w:r>
    </w:p>
    <w:p w14:paraId="77A62E67">
      <w:pPr>
        <w:ind w:firstLine="560" w:firstLineChars="200"/>
        <w:rPr>
          <w:rFonts w:hint="eastAsia" w:ascii="仿宋" w:hAnsi="仿宋" w:eastAsia="仿宋"/>
          <w:sz w:val="28"/>
          <w:szCs w:val="28"/>
        </w:rPr>
      </w:pPr>
      <w:r>
        <w:rPr>
          <w:rFonts w:hint="eastAsia" w:ascii="仿宋" w:hAnsi="仿宋" w:eastAsia="仿宋"/>
          <w:sz w:val="28"/>
          <w:szCs w:val="28"/>
        </w:rPr>
        <w:t>1.2.3 建筑与采光的基本知识</w:t>
      </w:r>
    </w:p>
    <w:p w14:paraId="3D4F24F2">
      <w:pPr>
        <w:ind w:firstLine="560" w:firstLineChars="200"/>
        <w:rPr>
          <w:rFonts w:hint="eastAsia" w:ascii="仿宋" w:hAnsi="仿宋" w:eastAsia="仿宋"/>
          <w:sz w:val="28"/>
          <w:szCs w:val="28"/>
        </w:rPr>
      </w:pPr>
      <w:r>
        <w:rPr>
          <w:rFonts w:hint="eastAsia" w:ascii="仿宋" w:hAnsi="仿宋" w:eastAsia="仿宋"/>
          <w:sz w:val="28"/>
          <w:szCs w:val="28"/>
        </w:rPr>
        <w:t>（1）建筑与结构基础知识。</w:t>
      </w:r>
    </w:p>
    <w:p w14:paraId="204937C0">
      <w:pPr>
        <w:ind w:firstLine="560" w:firstLineChars="200"/>
        <w:rPr>
          <w:rFonts w:hint="eastAsia" w:ascii="仿宋" w:hAnsi="仿宋" w:eastAsia="仿宋"/>
          <w:sz w:val="28"/>
          <w:szCs w:val="28"/>
        </w:rPr>
      </w:pPr>
      <w:r>
        <w:rPr>
          <w:rFonts w:hint="eastAsia" w:ascii="仿宋" w:hAnsi="仿宋" w:eastAsia="仿宋"/>
          <w:sz w:val="28"/>
          <w:szCs w:val="28"/>
        </w:rPr>
        <w:t>（2）建筑采光基础知识。</w:t>
      </w:r>
    </w:p>
    <w:p w14:paraId="33EC8071">
      <w:pPr>
        <w:ind w:firstLine="560" w:firstLineChars="200"/>
        <w:rPr>
          <w:rFonts w:hint="eastAsia" w:ascii="仿宋" w:hAnsi="仿宋" w:eastAsia="仿宋"/>
          <w:sz w:val="28"/>
          <w:szCs w:val="28"/>
        </w:rPr>
      </w:pPr>
      <w:r>
        <w:rPr>
          <w:rFonts w:hint="eastAsia" w:ascii="仿宋" w:hAnsi="仿宋" w:eastAsia="仿宋"/>
          <w:sz w:val="28"/>
          <w:szCs w:val="28"/>
        </w:rPr>
        <w:t>1.2.4 照明器具基础知识</w:t>
      </w:r>
    </w:p>
    <w:p w14:paraId="130831AA">
      <w:pPr>
        <w:ind w:firstLine="560" w:firstLineChars="200"/>
        <w:rPr>
          <w:rFonts w:hint="eastAsia" w:ascii="仿宋" w:hAnsi="仿宋" w:eastAsia="仿宋"/>
          <w:sz w:val="28"/>
          <w:szCs w:val="28"/>
        </w:rPr>
      </w:pPr>
      <w:r>
        <w:rPr>
          <w:rFonts w:hint="eastAsia" w:ascii="仿宋" w:hAnsi="仿宋" w:eastAsia="仿宋"/>
          <w:sz w:val="28"/>
          <w:szCs w:val="28"/>
        </w:rPr>
        <w:t>（1）光源类型与特性基础知识。</w:t>
      </w:r>
    </w:p>
    <w:p w14:paraId="3C660C97">
      <w:pPr>
        <w:ind w:firstLine="560" w:firstLineChars="200"/>
        <w:rPr>
          <w:rFonts w:hint="eastAsia" w:ascii="仿宋" w:hAnsi="仿宋" w:eastAsia="仿宋"/>
          <w:sz w:val="28"/>
          <w:szCs w:val="28"/>
        </w:rPr>
      </w:pPr>
      <w:r>
        <w:rPr>
          <w:rFonts w:hint="eastAsia" w:ascii="仿宋" w:hAnsi="仿宋" w:eastAsia="仿宋"/>
          <w:sz w:val="28"/>
          <w:szCs w:val="28"/>
        </w:rPr>
        <w:t>（2）灯具类型与特性基础知识。</w:t>
      </w:r>
    </w:p>
    <w:p w14:paraId="31FDE1C9">
      <w:pPr>
        <w:ind w:firstLine="560" w:firstLineChars="200"/>
        <w:rPr>
          <w:rFonts w:hint="eastAsia" w:ascii="仿宋" w:hAnsi="仿宋" w:eastAsia="仿宋"/>
          <w:sz w:val="28"/>
          <w:szCs w:val="28"/>
        </w:rPr>
      </w:pPr>
      <w:r>
        <w:rPr>
          <w:rFonts w:hint="eastAsia" w:ascii="仿宋" w:hAnsi="仿宋" w:eastAsia="仿宋"/>
          <w:sz w:val="28"/>
          <w:szCs w:val="28"/>
        </w:rPr>
        <w:t>（3）照明电器附件基础知识。</w:t>
      </w:r>
    </w:p>
    <w:p w14:paraId="73CBA931">
      <w:pPr>
        <w:ind w:firstLine="560" w:firstLineChars="200"/>
        <w:rPr>
          <w:rFonts w:hint="eastAsia" w:ascii="仿宋" w:hAnsi="仿宋" w:eastAsia="仿宋"/>
          <w:sz w:val="28"/>
          <w:szCs w:val="28"/>
        </w:rPr>
      </w:pPr>
      <w:r>
        <w:rPr>
          <w:rFonts w:hint="eastAsia" w:ascii="仿宋" w:hAnsi="仿宋" w:eastAsia="仿宋"/>
          <w:sz w:val="28"/>
          <w:szCs w:val="28"/>
        </w:rPr>
        <w:t>（4）照明控制器件基础知识。</w:t>
      </w:r>
    </w:p>
    <w:p w14:paraId="6726C073">
      <w:pPr>
        <w:ind w:firstLine="560" w:firstLineChars="200"/>
        <w:rPr>
          <w:rFonts w:hint="eastAsia" w:ascii="仿宋" w:hAnsi="仿宋" w:eastAsia="仿宋"/>
          <w:sz w:val="28"/>
          <w:szCs w:val="28"/>
        </w:rPr>
      </w:pPr>
      <w:r>
        <w:rPr>
          <w:rFonts w:hint="eastAsia" w:ascii="仿宋" w:hAnsi="仿宋" w:eastAsia="仿宋"/>
          <w:sz w:val="28"/>
          <w:szCs w:val="28"/>
        </w:rPr>
        <w:t>1.2.5 照明设计程序基础知识</w:t>
      </w:r>
    </w:p>
    <w:p w14:paraId="54B1DB29">
      <w:pPr>
        <w:ind w:firstLine="560" w:firstLineChars="200"/>
        <w:rPr>
          <w:rFonts w:hint="eastAsia" w:ascii="仿宋" w:hAnsi="仿宋" w:eastAsia="仿宋"/>
          <w:sz w:val="28"/>
          <w:szCs w:val="28"/>
        </w:rPr>
      </w:pPr>
      <w:r>
        <w:rPr>
          <w:rFonts w:hint="eastAsia" w:ascii="仿宋" w:hAnsi="仿宋" w:eastAsia="仿宋"/>
          <w:sz w:val="28"/>
          <w:szCs w:val="28"/>
        </w:rPr>
        <w:t>（1）活动性质与照明需求的基础知识。</w:t>
      </w:r>
    </w:p>
    <w:p w14:paraId="46319680">
      <w:pPr>
        <w:ind w:firstLine="560" w:firstLineChars="200"/>
        <w:rPr>
          <w:rFonts w:hint="eastAsia" w:ascii="仿宋" w:hAnsi="仿宋" w:eastAsia="仿宋"/>
          <w:sz w:val="28"/>
          <w:szCs w:val="28"/>
        </w:rPr>
      </w:pPr>
      <w:r>
        <w:rPr>
          <w:rFonts w:hint="eastAsia" w:ascii="仿宋" w:hAnsi="仿宋" w:eastAsia="仿宋"/>
          <w:sz w:val="28"/>
          <w:szCs w:val="28"/>
        </w:rPr>
        <w:t>（2）基本设计参数与方案比选基础知识。</w:t>
      </w:r>
    </w:p>
    <w:p w14:paraId="776787D6">
      <w:pPr>
        <w:ind w:firstLine="560" w:firstLineChars="200"/>
        <w:rPr>
          <w:rFonts w:hint="eastAsia" w:ascii="仿宋" w:hAnsi="仿宋" w:eastAsia="仿宋"/>
          <w:sz w:val="28"/>
          <w:szCs w:val="28"/>
        </w:rPr>
      </w:pPr>
      <w:r>
        <w:rPr>
          <w:rFonts w:hint="eastAsia" w:ascii="仿宋" w:hAnsi="仿宋" w:eastAsia="仿宋"/>
          <w:sz w:val="28"/>
          <w:szCs w:val="28"/>
        </w:rPr>
        <w:t>（3）设计验证基础知识。</w:t>
      </w:r>
    </w:p>
    <w:p w14:paraId="59D306B1">
      <w:pPr>
        <w:ind w:firstLine="560" w:firstLineChars="200"/>
        <w:rPr>
          <w:rFonts w:hint="eastAsia" w:ascii="仿宋" w:hAnsi="仿宋" w:eastAsia="仿宋"/>
          <w:sz w:val="28"/>
          <w:szCs w:val="28"/>
        </w:rPr>
      </w:pPr>
      <w:r>
        <w:rPr>
          <w:rFonts w:hint="eastAsia" w:ascii="仿宋" w:hAnsi="仿宋" w:eastAsia="仿宋"/>
          <w:sz w:val="28"/>
          <w:szCs w:val="28"/>
        </w:rPr>
        <w:t>1.2.6 照明设计应用基础知识</w:t>
      </w:r>
    </w:p>
    <w:p w14:paraId="0FB48826">
      <w:pPr>
        <w:ind w:firstLine="560" w:firstLineChars="200"/>
        <w:rPr>
          <w:rFonts w:hint="eastAsia" w:ascii="仿宋" w:hAnsi="仿宋" w:eastAsia="仿宋"/>
          <w:sz w:val="28"/>
          <w:szCs w:val="28"/>
        </w:rPr>
      </w:pPr>
      <w:r>
        <w:rPr>
          <w:rFonts w:hint="eastAsia" w:ascii="仿宋" w:hAnsi="仿宋" w:eastAsia="仿宋"/>
          <w:sz w:val="28"/>
          <w:szCs w:val="28"/>
        </w:rPr>
        <w:t>（1）照明应用要求。</w:t>
      </w:r>
    </w:p>
    <w:p w14:paraId="1BD7D719">
      <w:pPr>
        <w:ind w:firstLine="560" w:firstLineChars="200"/>
        <w:rPr>
          <w:rFonts w:hint="eastAsia" w:ascii="仿宋" w:hAnsi="仿宋" w:eastAsia="仿宋"/>
          <w:sz w:val="28"/>
          <w:szCs w:val="28"/>
        </w:rPr>
      </w:pPr>
      <w:r>
        <w:rPr>
          <w:rFonts w:hint="eastAsia" w:ascii="仿宋" w:hAnsi="仿宋" w:eastAsia="仿宋"/>
          <w:sz w:val="28"/>
          <w:szCs w:val="28"/>
        </w:rPr>
        <w:t>（2）照明计算基本方法。</w:t>
      </w:r>
    </w:p>
    <w:p w14:paraId="4263A3E3">
      <w:pPr>
        <w:ind w:firstLine="560" w:firstLineChars="200"/>
        <w:rPr>
          <w:rFonts w:hint="eastAsia" w:ascii="仿宋" w:hAnsi="仿宋" w:eastAsia="仿宋"/>
          <w:sz w:val="28"/>
          <w:szCs w:val="28"/>
        </w:rPr>
      </w:pPr>
      <w:r>
        <w:rPr>
          <w:rFonts w:hint="eastAsia" w:ascii="仿宋" w:hAnsi="仿宋" w:eastAsia="仿宋"/>
          <w:sz w:val="28"/>
          <w:szCs w:val="28"/>
        </w:rPr>
        <w:t>（3）能耗及成本分析基础知识。</w:t>
      </w:r>
    </w:p>
    <w:p w14:paraId="03931216">
      <w:pPr>
        <w:ind w:firstLine="560" w:firstLineChars="200"/>
        <w:rPr>
          <w:rFonts w:hint="eastAsia" w:ascii="仿宋" w:hAnsi="仿宋" w:eastAsia="仿宋"/>
          <w:sz w:val="28"/>
          <w:szCs w:val="28"/>
        </w:rPr>
      </w:pPr>
      <w:r>
        <w:rPr>
          <w:rFonts w:hint="eastAsia" w:ascii="仿宋" w:hAnsi="仿宋" w:eastAsia="仿宋"/>
          <w:sz w:val="28"/>
          <w:szCs w:val="28"/>
        </w:rPr>
        <w:t>（4）智能照明控制技术基础知识。</w:t>
      </w:r>
    </w:p>
    <w:p w14:paraId="3C298892">
      <w:pPr>
        <w:ind w:firstLine="560" w:firstLineChars="200"/>
        <w:rPr>
          <w:rFonts w:hint="eastAsia" w:ascii="仿宋" w:hAnsi="仿宋" w:eastAsia="仿宋"/>
          <w:sz w:val="28"/>
          <w:szCs w:val="28"/>
        </w:rPr>
      </w:pPr>
      <w:r>
        <w:rPr>
          <w:rFonts w:hint="eastAsia" w:ascii="仿宋" w:hAnsi="仿宋" w:eastAsia="仿宋"/>
          <w:sz w:val="28"/>
          <w:szCs w:val="28"/>
        </w:rPr>
        <w:t>1.2.7 低碳照明技术基础知识</w:t>
      </w:r>
    </w:p>
    <w:p w14:paraId="206913D2">
      <w:pPr>
        <w:ind w:firstLine="560" w:firstLineChars="200"/>
        <w:rPr>
          <w:rFonts w:hint="eastAsia" w:ascii="仿宋" w:hAnsi="仿宋" w:eastAsia="仿宋"/>
          <w:sz w:val="28"/>
          <w:szCs w:val="28"/>
        </w:rPr>
      </w:pPr>
      <w:r>
        <w:rPr>
          <w:rFonts w:hint="eastAsia" w:ascii="仿宋" w:hAnsi="仿宋" w:eastAsia="仿宋"/>
          <w:sz w:val="28"/>
          <w:szCs w:val="28"/>
        </w:rPr>
        <w:t>（1）自然采光基础知识。</w:t>
      </w:r>
    </w:p>
    <w:p w14:paraId="7A2A1D67">
      <w:pPr>
        <w:ind w:firstLine="560" w:firstLineChars="200"/>
        <w:rPr>
          <w:rFonts w:hint="eastAsia" w:ascii="仿宋" w:hAnsi="仿宋" w:eastAsia="仿宋"/>
          <w:sz w:val="28"/>
          <w:szCs w:val="28"/>
        </w:rPr>
      </w:pPr>
      <w:r>
        <w:rPr>
          <w:rFonts w:hint="eastAsia" w:ascii="仿宋" w:hAnsi="仿宋" w:eastAsia="仿宋"/>
          <w:sz w:val="28"/>
          <w:szCs w:val="28"/>
        </w:rPr>
        <w:t>（2）可再生能源基础知识。</w:t>
      </w:r>
    </w:p>
    <w:p w14:paraId="3CB6E883">
      <w:pPr>
        <w:ind w:firstLine="560" w:firstLineChars="200"/>
        <w:rPr>
          <w:rFonts w:hint="eastAsia" w:ascii="仿宋" w:hAnsi="仿宋" w:eastAsia="仿宋"/>
          <w:sz w:val="28"/>
          <w:szCs w:val="28"/>
        </w:rPr>
      </w:pPr>
      <w:r>
        <w:rPr>
          <w:rFonts w:hint="eastAsia" w:ascii="仿宋" w:hAnsi="仿宋" w:eastAsia="仿宋"/>
          <w:sz w:val="28"/>
          <w:szCs w:val="28"/>
        </w:rPr>
        <w:t>1.2.8 影像技术基础知识</w:t>
      </w:r>
    </w:p>
    <w:p w14:paraId="5002B93D">
      <w:pPr>
        <w:ind w:firstLine="560" w:firstLineChars="200"/>
        <w:rPr>
          <w:rFonts w:hint="eastAsia" w:ascii="仿宋" w:hAnsi="仿宋" w:eastAsia="仿宋"/>
          <w:sz w:val="28"/>
          <w:szCs w:val="28"/>
        </w:rPr>
      </w:pPr>
      <w:r>
        <w:rPr>
          <w:rFonts w:hint="eastAsia" w:ascii="仿宋" w:hAnsi="仿宋" w:eastAsia="仿宋"/>
          <w:sz w:val="28"/>
          <w:szCs w:val="28"/>
        </w:rPr>
        <w:t>（1）静态影像基础知识。</w:t>
      </w:r>
    </w:p>
    <w:p w14:paraId="13893639">
      <w:pPr>
        <w:ind w:firstLine="560" w:firstLineChars="200"/>
        <w:rPr>
          <w:rFonts w:hint="eastAsia" w:ascii="仿宋" w:hAnsi="仿宋" w:eastAsia="仿宋"/>
          <w:sz w:val="28"/>
          <w:szCs w:val="28"/>
        </w:rPr>
      </w:pPr>
      <w:r>
        <w:rPr>
          <w:rFonts w:hint="eastAsia" w:ascii="仿宋" w:hAnsi="仿宋" w:eastAsia="仿宋"/>
          <w:sz w:val="28"/>
          <w:szCs w:val="28"/>
        </w:rPr>
        <w:t>（2）动态影像及其剪接技术基础知识。</w:t>
      </w:r>
    </w:p>
    <w:p w14:paraId="11F1F31D">
      <w:pPr>
        <w:ind w:firstLine="560" w:firstLineChars="200"/>
        <w:rPr>
          <w:rFonts w:hint="eastAsia" w:ascii="仿宋" w:hAnsi="仿宋" w:eastAsia="仿宋"/>
          <w:sz w:val="28"/>
          <w:szCs w:val="28"/>
        </w:rPr>
      </w:pPr>
      <w:r>
        <w:rPr>
          <w:rFonts w:hint="eastAsia" w:ascii="仿宋" w:hAnsi="仿宋" w:eastAsia="仿宋"/>
          <w:sz w:val="28"/>
          <w:szCs w:val="28"/>
        </w:rPr>
        <w:t>1.2.9 照明安全基础知识</w:t>
      </w:r>
    </w:p>
    <w:p w14:paraId="0A08612D">
      <w:pPr>
        <w:ind w:firstLine="560" w:firstLineChars="200"/>
        <w:rPr>
          <w:rFonts w:hint="eastAsia" w:ascii="仿宋" w:hAnsi="仿宋" w:eastAsia="仿宋"/>
          <w:sz w:val="28"/>
          <w:szCs w:val="28"/>
        </w:rPr>
      </w:pPr>
      <w:r>
        <w:rPr>
          <w:rFonts w:hint="eastAsia" w:ascii="仿宋" w:hAnsi="仿宋" w:eastAsia="仿宋"/>
          <w:sz w:val="28"/>
          <w:szCs w:val="28"/>
        </w:rPr>
        <w:t>（1）人身安全基础知识。</w:t>
      </w:r>
    </w:p>
    <w:p w14:paraId="7E84B351">
      <w:pPr>
        <w:ind w:firstLine="560" w:firstLineChars="200"/>
        <w:rPr>
          <w:rFonts w:hint="eastAsia" w:ascii="仿宋" w:hAnsi="仿宋" w:eastAsia="仿宋"/>
          <w:sz w:val="28"/>
          <w:szCs w:val="28"/>
        </w:rPr>
      </w:pPr>
      <w:r>
        <w:rPr>
          <w:rFonts w:hint="eastAsia" w:ascii="仿宋" w:hAnsi="仿宋" w:eastAsia="仿宋"/>
          <w:sz w:val="28"/>
          <w:szCs w:val="28"/>
        </w:rPr>
        <w:t>（2）器具安全基础知识。</w:t>
      </w:r>
    </w:p>
    <w:p w14:paraId="43E01E91">
      <w:pPr>
        <w:ind w:firstLine="560" w:firstLineChars="200"/>
        <w:rPr>
          <w:rFonts w:hint="eastAsia" w:ascii="仿宋" w:hAnsi="仿宋" w:eastAsia="仿宋"/>
          <w:sz w:val="28"/>
          <w:szCs w:val="28"/>
        </w:rPr>
      </w:pPr>
      <w:r>
        <w:rPr>
          <w:rFonts w:hint="eastAsia" w:ascii="仿宋" w:hAnsi="仿宋" w:eastAsia="仿宋"/>
          <w:sz w:val="28"/>
          <w:szCs w:val="28"/>
        </w:rPr>
        <w:t>（3）火灾安全基础知识。</w:t>
      </w:r>
    </w:p>
    <w:p w14:paraId="08016923">
      <w:pPr>
        <w:ind w:firstLine="560" w:firstLineChars="200"/>
        <w:rPr>
          <w:rFonts w:hint="eastAsia" w:ascii="仿宋" w:hAnsi="仿宋" w:eastAsia="仿宋"/>
          <w:sz w:val="28"/>
          <w:szCs w:val="28"/>
        </w:rPr>
      </w:pPr>
      <w:r>
        <w:rPr>
          <w:rFonts w:hint="eastAsia" w:ascii="仿宋" w:hAnsi="仿宋" w:eastAsia="仿宋"/>
          <w:sz w:val="28"/>
          <w:szCs w:val="28"/>
        </w:rPr>
        <w:t>1.2.10 照明测量基础知识</w:t>
      </w:r>
    </w:p>
    <w:p w14:paraId="392B09A1">
      <w:pPr>
        <w:ind w:firstLine="560" w:firstLineChars="200"/>
        <w:rPr>
          <w:rFonts w:hint="eastAsia" w:ascii="仿宋" w:hAnsi="仿宋" w:eastAsia="仿宋"/>
          <w:sz w:val="28"/>
          <w:szCs w:val="28"/>
        </w:rPr>
      </w:pPr>
      <w:r>
        <w:rPr>
          <w:rFonts w:hint="eastAsia" w:ascii="仿宋" w:hAnsi="仿宋" w:eastAsia="仿宋"/>
          <w:sz w:val="28"/>
          <w:szCs w:val="28"/>
        </w:rPr>
        <w:t>（1）测量参数基础知识。</w:t>
      </w:r>
    </w:p>
    <w:p w14:paraId="431D3BE1">
      <w:pPr>
        <w:ind w:firstLine="560" w:firstLineChars="200"/>
        <w:rPr>
          <w:rFonts w:hint="eastAsia" w:ascii="仿宋" w:hAnsi="仿宋" w:eastAsia="仿宋"/>
          <w:sz w:val="28"/>
          <w:szCs w:val="28"/>
        </w:rPr>
      </w:pPr>
      <w:r>
        <w:rPr>
          <w:rFonts w:hint="eastAsia" w:ascii="仿宋" w:hAnsi="仿宋" w:eastAsia="仿宋"/>
          <w:sz w:val="28"/>
          <w:szCs w:val="28"/>
        </w:rPr>
        <w:t>（2）测量器具基础知识。</w:t>
      </w:r>
    </w:p>
    <w:p w14:paraId="538F1123">
      <w:pPr>
        <w:ind w:firstLine="560" w:firstLineChars="200"/>
        <w:rPr>
          <w:rFonts w:hint="eastAsia" w:ascii="仿宋" w:hAnsi="仿宋" w:eastAsia="仿宋"/>
          <w:sz w:val="28"/>
          <w:szCs w:val="28"/>
        </w:rPr>
      </w:pPr>
      <w:r>
        <w:rPr>
          <w:rFonts w:hint="eastAsia" w:ascii="仿宋" w:hAnsi="仿宋" w:eastAsia="仿宋"/>
          <w:sz w:val="28"/>
          <w:szCs w:val="28"/>
        </w:rPr>
        <w:t>1.2.11 相关技术标准</w:t>
      </w:r>
    </w:p>
    <w:p w14:paraId="329142DC">
      <w:pPr>
        <w:ind w:firstLine="560" w:firstLineChars="200"/>
        <w:rPr>
          <w:rFonts w:hint="eastAsia" w:ascii="仿宋" w:hAnsi="仿宋" w:eastAsia="仿宋"/>
          <w:sz w:val="28"/>
          <w:szCs w:val="28"/>
        </w:rPr>
      </w:pPr>
      <w:r>
        <w:rPr>
          <w:rFonts w:hint="eastAsia" w:ascii="仿宋" w:hAnsi="仿宋" w:eastAsia="仿宋"/>
          <w:sz w:val="28"/>
          <w:szCs w:val="28"/>
        </w:rPr>
        <w:t>（1）照明设计的相关标准。</w:t>
      </w:r>
    </w:p>
    <w:p w14:paraId="09BEAEEB">
      <w:pPr>
        <w:ind w:firstLine="560" w:firstLineChars="200"/>
        <w:rPr>
          <w:rFonts w:hint="eastAsia" w:ascii="仿宋" w:hAnsi="仿宋" w:eastAsia="仿宋"/>
          <w:sz w:val="28"/>
          <w:szCs w:val="28"/>
        </w:rPr>
      </w:pPr>
      <w:r>
        <w:rPr>
          <w:rFonts w:hint="eastAsia" w:ascii="仿宋" w:hAnsi="仿宋" w:eastAsia="仿宋"/>
          <w:sz w:val="28"/>
          <w:szCs w:val="28"/>
        </w:rPr>
        <w:t>（2）光源和灯具及其附件的相关标准。</w:t>
      </w:r>
    </w:p>
    <w:p w14:paraId="73491B4D">
      <w:pPr>
        <w:ind w:firstLine="560" w:firstLineChars="200"/>
        <w:rPr>
          <w:rFonts w:hint="eastAsia" w:ascii="仿宋" w:hAnsi="仿宋" w:eastAsia="仿宋"/>
          <w:sz w:val="28"/>
          <w:szCs w:val="28"/>
        </w:rPr>
      </w:pPr>
      <w:r>
        <w:rPr>
          <w:rFonts w:hint="eastAsia" w:ascii="仿宋" w:hAnsi="仿宋" w:eastAsia="仿宋"/>
          <w:sz w:val="28"/>
          <w:szCs w:val="28"/>
        </w:rPr>
        <w:t>2.专业能力竞赛</w:t>
      </w:r>
    </w:p>
    <w:p w14:paraId="56A94013">
      <w:pPr>
        <w:ind w:firstLine="560" w:firstLineChars="200"/>
        <w:rPr>
          <w:rFonts w:hint="eastAsia" w:ascii="仿宋" w:hAnsi="仿宋" w:eastAsia="仿宋"/>
          <w:sz w:val="28"/>
          <w:szCs w:val="28"/>
        </w:rPr>
      </w:pPr>
      <w:r>
        <w:rPr>
          <w:rFonts w:hint="eastAsia" w:ascii="仿宋" w:hAnsi="仿宋" w:eastAsia="仿宋"/>
          <w:sz w:val="28"/>
          <w:szCs w:val="28"/>
        </w:rPr>
        <w:t>本模块考核选手使用专业仪器测量现场，绘制照明分析图和设计图，对住宅等场所的功能和景观照明进行分析并提出设计方案，能够对选用的照明器材进行技术和安装交底（具体要求见下表）。</w:t>
      </w:r>
    </w:p>
    <w:p w14:paraId="360BF058">
      <w:pPr>
        <w:ind w:firstLine="560" w:firstLineChars="200"/>
        <w:jc w:val="center"/>
        <w:rPr>
          <w:rFonts w:hint="eastAsia" w:ascii="黑体" w:hAnsi="黑体" w:eastAsia="黑体"/>
          <w:spacing w:val="-9"/>
          <w:sz w:val="28"/>
          <w:szCs w:val="28"/>
        </w:rPr>
      </w:pPr>
      <w:r>
        <w:rPr>
          <w:rFonts w:hint="eastAsia" w:ascii="黑体" w:hAnsi="黑体" w:eastAsia="黑体"/>
          <w:color w:val="000000" w:themeColor="text1"/>
          <w:sz w:val="28"/>
          <w:szCs w:val="28"/>
          <w14:textFill>
            <w14:solidFill>
              <w14:schemeClr w14:val="tx1"/>
            </w14:solidFill>
          </w14:textFill>
        </w:rPr>
        <w:t>学生组——照明设计师（三级/高级工）技能要求</w:t>
      </w:r>
    </w:p>
    <w:tbl>
      <w:tblPr>
        <w:tblStyle w:val="10"/>
        <w:tblW w:w="868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418"/>
        <w:gridCol w:w="3118"/>
        <w:gridCol w:w="3260"/>
      </w:tblGrid>
      <w:tr w14:paraId="08C7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 w:type="dxa"/>
            <w:vAlign w:val="center"/>
          </w:tcPr>
          <w:p w14:paraId="031038D6">
            <w:pPr>
              <w:spacing w:line="360" w:lineRule="exact"/>
              <w:jc w:val="center"/>
              <w:rPr>
                <w:rFonts w:hint="eastAsia" w:ascii="仿宋" w:hAnsi="仿宋" w:eastAsia="仿宋"/>
                <w:b/>
                <w:sz w:val="24"/>
                <w:szCs w:val="24"/>
              </w:rPr>
            </w:pPr>
            <w:bookmarkStart w:id="13" w:name="OLE_LINK51"/>
            <w:bookmarkStart w:id="14" w:name="OLE_LINK52"/>
            <w:r>
              <w:rPr>
                <w:rFonts w:hint="eastAsia" w:ascii="仿宋" w:hAnsi="仿宋" w:eastAsia="仿宋"/>
                <w:b/>
                <w:sz w:val="24"/>
                <w:szCs w:val="24"/>
              </w:rPr>
              <w:t>职业功能</w:t>
            </w:r>
          </w:p>
        </w:tc>
        <w:tc>
          <w:tcPr>
            <w:tcW w:w="1418" w:type="dxa"/>
            <w:vAlign w:val="center"/>
          </w:tcPr>
          <w:p w14:paraId="20612D8E">
            <w:pPr>
              <w:spacing w:line="360" w:lineRule="exact"/>
              <w:jc w:val="center"/>
              <w:rPr>
                <w:rFonts w:hint="eastAsia" w:ascii="仿宋" w:hAnsi="仿宋" w:eastAsia="仿宋"/>
                <w:b/>
                <w:sz w:val="24"/>
                <w:szCs w:val="24"/>
              </w:rPr>
            </w:pPr>
            <w:r>
              <w:rPr>
                <w:rFonts w:hint="eastAsia" w:ascii="仿宋" w:hAnsi="仿宋" w:eastAsia="仿宋"/>
                <w:b/>
                <w:sz w:val="24"/>
                <w:szCs w:val="24"/>
              </w:rPr>
              <w:t>工作</w:t>
            </w:r>
          </w:p>
          <w:p w14:paraId="4B1D62D3">
            <w:pPr>
              <w:spacing w:line="360" w:lineRule="exact"/>
              <w:jc w:val="center"/>
              <w:rPr>
                <w:rFonts w:hint="eastAsia" w:ascii="仿宋" w:hAnsi="仿宋" w:eastAsia="仿宋"/>
                <w:b/>
                <w:sz w:val="24"/>
                <w:szCs w:val="24"/>
              </w:rPr>
            </w:pPr>
            <w:r>
              <w:rPr>
                <w:rFonts w:hint="eastAsia" w:ascii="仿宋" w:hAnsi="仿宋" w:eastAsia="仿宋"/>
                <w:b/>
                <w:sz w:val="24"/>
                <w:szCs w:val="24"/>
              </w:rPr>
              <w:t>内容</w:t>
            </w:r>
          </w:p>
        </w:tc>
        <w:tc>
          <w:tcPr>
            <w:tcW w:w="3118" w:type="dxa"/>
            <w:vAlign w:val="center"/>
          </w:tcPr>
          <w:p w14:paraId="41651903">
            <w:pPr>
              <w:spacing w:line="360" w:lineRule="exact"/>
              <w:jc w:val="center"/>
              <w:rPr>
                <w:rFonts w:hint="eastAsia" w:ascii="仿宋" w:hAnsi="仿宋" w:eastAsia="仿宋"/>
                <w:b/>
                <w:sz w:val="24"/>
                <w:szCs w:val="24"/>
              </w:rPr>
            </w:pPr>
            <w:r>
              <w:rPr>
                <w:rFonts w:hint="eastAsia" w:ascii="仿宋" w:hAnsi="仿宋" w:eastAsia="仿宋"/>
                <w:b/>
                <w:sz w:val="24"/>
                <w:szCs w:val="24"/>
              </w:rPr>
              <w:t>技能要求</w:t>
            </w:r>
          </w:p>
        </w:tc>
        <w:tc>
          <w:tcPr>
            <w:tcW w:w="3260" w:type="dxa"/>
            <w:vAlign w:val="center"/>
          </w:tcPr>
          <w:p w14:paraId="5E7D5231">
            <w:pPr>
              <w:spacing w:line="360" w:lineRule="exact"/>
              <w:jc w:val="center"/>
              <w:rPr>
                <w:rFonts w:hint="eastAsia" w:ascii="仿宋" w:hAnsi="仿宋" w:eastAsia="仿宋"/>
                <w:b/>
                <w:sz w:val="24"/>
                <w:szCs w:val="24"/>
              </w:rPr>
            </w:pPr>
            <w:r>
              <w:rPr>
                <w:rFonts w:hint="eastAsia" w:ascii="仿宋" w:hAnsi="仿宋" w:eastAsia="仿宋"/>
                <w:b/>
                <w:sz w:val="24"/>
                <w:szCs w:val="24"/>
              </w:rPr>
              <w:t>相关知识要求</w:t>
            </w:r>
          </w:p>
        </w:tc>
      </w:tr>
      <w:tr w14:paraId="79DB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889" w:type="dxa"/>
            <w:vMerge w:val="restart"/>
            <w:vAlign w:val="center"/>
          </w:tcPr>
          <w:p w14:paraId="586249B3">
            <w:pPr>
              <w:spacing w:line="360" w:lineRule="exact"/>
              <w:jc w:val="center"/>
              <w:rPr>
                <w:rFonts w:hint="eastAsia" w:ascii="仿宋" w:hAnsi="仿宋" w:eastAsia="仿宋"/>
                <w:sz w:val="24"/>
                <w:szCs w:val="24"/>
              </w:rPr>
            </w:pPr>
            <w:r>
              <w:rPr>
                <w:rFonts w:hint="eastAsia" w:ascii="仿宋" w:hAnsi="仿宋" w:eastAsia="仿宋"/>
                <w:sz w:val="24"/>
                <w:szCs w:val="24"/>
              </w:rPr>
              <w:t xml:space="preserve">  1．</w:t>
            </w:r>
          </w:p>
          <w:p w14:paraId="4DB24AAB">
            <w:pPr>
              <w:spacing w:line="360" w:lineRule="exact"/>
              <w:jc w:val="center"/>
              <w:rPr>
                <w:rFonts w:hint="eastAsia" w:ascii="仿宋" w:hAnsi="仿宋" w:eastAsia="仿宋"/>
                <w:sz w:val="24"/>
                <w:szCs w:val="24"/>
              </w:rPr>
            </w:pPr>
            <w:r>
              <w:rPr>
                <w:rFonts w:hint="eastAsia" w:ascii="仿宋" w:hAnsi="仿宋" w:eastAsia="仿宋"/>
                <w:sz w:val="24"/>
                <w:szCs w:val="24"/>
              </w:rPr>
              <w:t>设</w:t>
            </w:r>
          </w:p>
          <w:p w14:paraId="4BE75883">
            <w:pPr>
              <w:spacing w:line="360" w:lineRule="exact"/>
              <w:jc w:val="center"/>
              <w:rPr>
                <w:rFonts w:hint="eastAsia" w:ascii="仿宋" w:hAnsi="仿宋" w:eastAsia="仿宋"/>
                <w:sz w:val="24"/>
                <w:szCs w:val="24"/>
              </w:rPr>
            </w:pPr>
            <w:r>
              <w:rPr>
                <w:rFonts w:hint="eastAsia" w:ascii="仿宋" w:hAnsi="仿宋" w:eastAsia="仿宋"/>
                <w:sz w:val="24"/>
                <w:szCs w:val="24"/>
              </w:rPr>
              <w:t>计</w:t>
            </w:r>
          </w:p>
          <w:p w14:paraId="053B83FE">
            <w:pPr>
              <w:spacing w:line="360" w:lineRule="exact"/>
              <w:jc w:val="center"/>
              <w:rPr>
                <w:rFonts w:hint="eastAsia" w:ascii="仿宋" w:hAnsi="仿宋" w:eastAsia="仿宋"/>
                <w:sz w:val="24"/>
                <w:szCs w:val="24"/>
              </w:rPr>
            </w:pPr>
            <w:r>
              <w:rPr>
                <w:rFonts w:hint="eastAsia" w:ascii="仿宋" w:hAnsi="仿宋" w:eastAsia="仿宋"/>
                <w:sz w:val="24"/>
                <w:szCs w:val="24"/>
              </w:rPr>
              <w:t>调</w:t>
            </w:r>
          </w:p>
          <w:p w14:paraId="5743580D">
            <w:pPr>
              <w:spacing w:line="360" w:lineRule="exact"/>
              <w:jc w:val="center"/>
              <w:rPr>
                <w:rFonts w:hint="eastAsia" w:ascii="仿宋" w:hAnsi="仿宋" w:eastAsia="仿宋"/>
                <w:sz w:val="24"/>
                <w:szCs w:val="24"/>
              </w:rPr>
            </w:pPr>
            <w:r>
              <w:rPr>
                <w:rFonts w:hint="eastAsia" w:ascii="仿宋" w:hAnsi="仿宋" w:eastAsia="仿宋"/>
                <w:sz w:val="24"/>
                <w:szCs w:val="24"/>
              </w:rPr>
              <w:t>研</w:t>
            </w:r>
          </w:p>
        </w:tc>
        <w:tc>
          <w:tcPr>
            <w:tcW w:w="1418" w:type="dxa"/>
            <w:vAlign w:val="center"/>
          </w:tcPr>
          <w:p w14:paraId="4D95CE14">
            <w:pPr>
              <w:spacing w:line="360" w:lineRule="exact"/>
              <w:rPr>
                <w:rFonts w:hint="eastAsia" w:ascii="仿宋" w:hAnsi="仿宋" w:eastAsia="仿宋"/>
                <w:sz w:val="24"/>
                <w:szCs w:val="24"/>
              </w:rPr>
            </w:pPr>
            <w:r>
              <w:rPr>
                <w:rFonts w:hint="eastAsia" w:ascii="仿宋" w:hAnsi="仿宋" w:eastAsia="仿宋"/>
                <w:sz w:val="24"/>
                <w:szCs w:val="24"/>
              </w:rPr>
              <w:t>1.1现场勘察</w:t>
            </w:r>
          </w:p>
          <w:p w14:paraId="070FA990">
            <w:pPr>
              <w:spacing w:line="360" w:lineRule="exact"/>
              <w:rPr>
                <w:rFonts w:hint="eastAsia" w:ascii="仿宋" w:hAnsi="仿宋" w:eastAsia="仿宋"/>
                <w:sz w:val="24"/>
                <w:szCs w:val="24"/>
              </w:rPr>
            </w:pPr>
          </w:p>
        </w:tc>
        <w:tc>
          <w:tcPr>
            <w:tcW w:w="3118" w:type="dxa"/>
            <w:vAlign w:val="center"/>
          </w:tcPr>
          <w:p w14:paraId="7EE8BA0C">
            <w:pPr>
              <w:spacing w:line="360" w:lineRule="exact"/>
              <w:rPr>
                <w:rFonts w:hint="eastAsia" w:ascii="仿宋" w:hAnsi="仿宋" w:eastAsia="仿宋"/>
                <w:sz w:val="24"/>
                <w:szCs w:val="24"/>
              </w:rPr>
            </w:pPr>
            <w:r>
              <w:rPr>
                <w:rFonts w:hint="eastAsia" w:ascii="仿宋" w:hAnsi="仿宋" w:eastAsia="仿宋"/>
                <w:sz w:val="24"/>
                <w:szCs w:val="24"/>
              </w:rPr>
              <w:t>1.1.1能使用影像器材记录现场情况</w:t>
            </w:r>
          </w:p>
          <w:p w14:paraId="41365C2A">
            <w:pPr>
              <w:spacing w:line="360" w:lineRule="exact"/>
              <w:rPr>
                <w:rFonts w:hint="eastAsia" w:ascii="仿宋" w:hAnsi="仿宋" w:eastAsia="仿宋"/>
                <w:sz w:val="24"/>
                <w:szCs w:val="24"/>
              </w:rPr>
            </w:pPr>
            <w:r>
              <w:rPr>
                <w:rFonts w:hint="eastAsia" w:ascii="仿宋" w:hAnsi="仿宋" w:eastAsia="仿宋"/>
                <w:sz w:val="24"/>
                <w:szCs w:val="24"/>
              </w:rPr>
              <w:t>1.1.2能使用专业仪器测量现场参数</w:t>
            </w:r>
          </w:p>
          <w:p w14:paraId="5D7A9032">
            <w:pPr>
              <w:spacing w:line="360" w:lineRule="exact"/>
              <w:rPr>
                <w:rFonts w:hint="eastAsia" w:ascii="仿宋" w:hAnsi="仿宋" w:eastAsia="仿宋"/>
                <w:sz w:val="24"/>
                <w:szCs w:val="24"/>
              </w:rPr>
            </w:pPr>
            <w:r>
              <w:rPr>
                <w:rFonts w:hint="eastAsia" w:ascii="仿宋" w:hAnsi="仿宋" w:eastAsia="仿宋"/>
                <w:sz w:val="24"/>
                <w:szCs w:val="24"/>
              </w:rPr>
              <w:t>1.1.3能绘制现场草图</w:t>
            </w:r>
          </w:p>
        </w:tc>
        <w:tc>
          <w:tcPr>
            <w:tcW w:w="3260" w:type="dxa"/>
            <w:tcBorders>
              <w:bottom w:val="single" w:color="auto" w:sz="4" w:space="0"/>
            </w:tcBorders>
            <w:vAlign w:val="center"/>
          </w:tcPr>
          <w:p w14:paraId="41FABF4E">
            <w:pPr>
              <w:spacing w:line="360" w:lineRule="exact"/>
              <w:rPr>
                <w:rFonts w:hint="eastAsia" w:ascii="仿宋" w:hAnsi="仿宋" w:eastAsia="仿宋"/>
                <w:sz w:val="24"/>
                <w:szCs w:val="24"/>
              </w:rPr>
            </w:pPr>
            <w:r>
              <w:rPr>
                <w:rFonts w:hint="eastAsia" w:ascii="仿宋" w:hAnsi="仿宋" w:eastAsia="仿宋"/>
                <w:sz w:val="24"/>
                <w:szCs w:val="24"/>
              </w:rPr>
              <w:t>1.1.1相机等影像器材的使用方法</w:t>
            </w:r>
          </w:p>
          <w:p w14:paraId="4B89F7D0">
            <w:pPr>
              <w:spacing w:line="360" w:lineRule="exact"/>
              <w:rPr>
                <w:rFonts w:hint="eastAsia" w:ascii="仿宋" w:hAnsi="仿宋" w:eastAsia="仿宋"/>
                <w:sz w:val="24"/>
                <w:szCs w:val="24"/>
              </w:rPr>
            </w:pPr>
            <w:r>
              <w:rPr>
                <w:rFonts w:hint="eastAsia" w:ascii="仿宋" w:hAnsi="仿宋" w:eastAsia="仿宋"/>
                <w:sz w:val="24"/>
                <w:szCs w:val="24"/>
              </w:rPr>
              <w:t>1.1.2测距仪、照度计等测量仪器的使用方法</w:t>
            </w:r>
          </w:p>
          <w:p w14:paraId="06F4D6A9">
            <w:pPr>
              <w:spacing w:line="360" w:lineRule="exact"/>
              <w:rPr>
                <w:rFonts w:hint="eastAsia" w:ascii="仿宋" w:hAnsi="仿宋" w:eastAsia="仿宋"/>
                <w:sz w:val="24"/>
                <w:szCs w:val="24"/>
              </w:rPr>
            </w:pPr>
            <w:r>
              <w:rPr>
                <w:rFonts w:hint="eastAsia" w:ascii="仿宋" w:hAnsi="仿宋" w:eastAsia="仿宋"/>
                <w:sz w:val="24"/>
                <w:szCs w:val="24"/>
              </w:rPr>
              <w:t>1.1.3素描的基本手法</w:t>
            </w:r>
          </w:p>
        </w:tc>
      </w:tr>
      <w:tr w14:paraId="0B9D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889" w:type="dxa"/>
            <w:vMerge w:val="continue"/>
            <w:vAlign w:val="center"/>
          </w:tcPr>
          <w:p w14:paraId="7D958245">
            <w:pPr>
              <w:spacing w:line="360" w:lineRule="exact"/>
              <w:jc w:val="center"/>
              <w:rPr>
                <w:rFonts w:hint="eastAsia" w:ascii="仿宋" w:hAnsi="仿宋" w:eastAsia="仿宋"/>
                <w:sz w:val="24"/>
                <w:szCs w:val="24"/>
              </w:rPr>
            </w:pPr>
          </w:p>
        </w:tc>
        <w:tc>
          <w:tcPr>
            <w:tcW w:w="1418" w:type="dxa"/>
            <w:vAlign w:val="center"/>
          </w:tcPr>
          <w:p w14:paraId="6BB381FB">
            <w:pPr>
              <w:spacing w:line="360" w:lineRule="exact"/>
              <w:rPr>
                <w:rFonts w:hint="eastAsia" w:ascii="仿宋" w:hAnsi="仿宋" w:eastAsia="仿宋"/>
                <w:sz w:val="24"/>
                <w:szCs w:val="24"/>
              </w:rPr>
            </w:pPr>
            <w:r>
              <w:rPr>
                <w:rFonts w:hint="eastAsia" w:ascii="仿宋" w:hAnsi="仿宋" w:eastAsia="仿宋"/>
                <w:sz w:val="24"/>
                <w:szCs w:val="24"/>
              </w:rPr>
              <w:t>1.2收集资料</w:t>
            </w:r>
          </w:p>
        </w:tc>
        <w:tc>
          <w:tcPr>
            <w:tcW w:w="3118" w:type="dxa"/>
            <w:vAlign w:val="center"/>
          </w:tcPr>
          <w:p w14:paraId="608E7032">
            <w:pPr>
              <w:spacing w:line="360" w:lineRule="exact"/>
              <w:rPr>
                <w:rFonts w:hint="eastAsia" w:ascii="仿宋" w:hAnsi="仿宋" w:eastAsia="仿宋"/>
                <w:sz w:val="24"/>
                <w:szCs w:val="24"/>
              </w:rPr>
            </w:pPr>
            <w:r>
              <w:rPr>
                <w:rFonts w:hint="eastAsia" w:ascii="仿宋" w:hAnsi="仿宋" w:eastAsia="仿宋"/>
                <w:sz w:val="24"/>
                <w:szCs w:val="24"/>
              </w:rPr>
              <w:t>1.2.1能通过检索、交流等手段收集设计所需资料</w:t>
            </w:r>
          </w:p>
          <w:p w14:paraId="53730B4D">
            <w:pPr>
              <w:spacing w:line="360" w:lineRule="exact"/>
              <w:rPr>
                <w:rFonts w:hint="eastAsia" w:ascii="仿宋" w:hAnsi="仿宋" w:eastAsia="仿宋"/>
                <w:sz w:val="24"/>
                <w:szCs w:val="24"/>
              </w:rPr>
            </w:pPr>
            <w:r>
              <w:rPr>
                <w:rFonts w:hint="eastAsia" w:ascii="仿宋" w:hAnsi="仿宋" w:eastAsia="仿宋"/>
                <w:sz w:val="24"/>
                <w:szCs w:val="24"/>
              </w:rPr>
              <w:t>1.2.2能识别照明载体的材质、透射与折反射性等光学特性</w:t>
            </w:r>
          </w:p>
        </w:tc>
        <w:tc>
          <w:tcPr>
            <w:tcW w:w="3260" w:type="dxa"/>
            <w:tcBorders>
              <w:bottom w:val="single" w:color="auto" w:sz="4" w:space="0"/>
            </w:tcBorders>
            <w:vAlign w:val="center"/>
          </w:tcPr>
          <w:p w14:paraId="7F855A57">
            <w:pPr>
              <w:spacing w:line="360" w:lineRule="exact"/>
              <w:rPr>
                <w:rFonts w:hint="eastAsia" w:ascii="仿宋" w:hAnsi="仿宋" w:eastAsia="仿宋"/>
                <w:sz w:val="24"/>
                <w:szCs w:val="24"/>
              </w:rPr>
            </w:pPr>
            <w:r>
              <w:rPr>
                <w:rFonts w:hint="eastAsia" w:ascii="仿宋" w:hAnsi="仿宋" w:eastAsia="仿宋"/>
                <w:sz w:val="24"/>
                <w:szCs w:val="24"/>
              </w:rPr>
              <w:t>1.2.1信息检索与分析方法</w:t>
            </w:r>
          </w:p>
          <w:p w14:paraId="39E7C5D9">
            <w:pPr>
              <w:spacing w:line="360" w:lineRule="exact"/>
              <w:rPr>
                <w:rFonts w:hint="eastAsia" w:ascii="仿宋" w:hAnsi="仿宋" w:eastAsia="仿宋"/>
                <w:sz w:val="24"/>
                <w:szCs w:val="24"/>
              </w:rPr>
            </w:pPr>
            <w:r>
              <w:rPr>
                <w:rFonts w:ascii="仿宋" w:hAnsi="仿宋" w:eastAsia="仿宋"/>
                <w:sz w:val="24"/>
                <w:szCs w:val="24"/>
              </w:rPr>
              <w:t>1</w:t>
            </w:r>
            <w:r>
              <w:rPr>
                <w:rFonts w:hint="eastAsia" w:ascii="仿宋" w:hAnsi="仿宋" w:eastAsia="仿宋"/>
                <w:sz w:val="24"/>
                <w:szCs w:val="24"/>
              </w:rPr>
              <w:t>.2.2材料光学特性的分类</w:t>
            </w:r>
          </w:p>
        </w:tc>
      </w:tr>
      <w:tr w14:paraId="5F29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889" w:type="dxa"/>
            <w:vMerge w:val="restart"/>
            <w:tcBorders>
              <w:bottom w:val="single" w:color="auto" w:sz="4" w:space="0"/>
            </w:tcBorders>
            <w:vAlign w:val="center"/>
          </w:tcPr>
          <w:p w14:paraId="45BE229F">
            <w:pPr>
              <w:spacing w:line="360" w:lineRule="exact"/>
              <w:jc w:val="center"/>
              <w:rPr>
                <w:rFonts w:hint="eastAsia" w:ascii="仿宋" w:hAnsi="仿宋" w:eastAsia="仿宋"/>
                <w:sz w:val="24"/>
                <w:szCs w:val="24"/>
              </w:rPr>
            </w:pPr>
            <w:r>
              <w:rPr>
                <w:rFonts w:hint="eastAsia" w:ascii="仿宋" w:hAnsi="仿宋" w:eastAsia="仿宋"/>
                <w:sz w:val="24"/>
                <w:szCs w:val="24"/>
              </w:rPr>
              <w:t xml:space="preserve">  2．</w:t>
            </w:r>
          </w:p>
          <w:p w14:paraId="2A4303B5">
            <w:pPr>
              <w:spacing w:line="360" w:lineRule="exact"/>
              <w:jc w:val="center"/>
              <w:rPr>
                <w:rFonts w:hint="eastAsia" w:ascii="仿宋" w:hAnsi="仿宋" w:eastAsia="仿宋"/>
                <w:sz w:val="24"/>
                <w:szCs w:val="24"/>
              </w:rPr>
            </w:pPr>
            <w:r>
              <w:rPr>
                <w:rFonts w:hint="eastAsia" w:ascii="仿宋" w:hAnsi="仿宋" w:eastAsia="仿宋"/>
                <w:sz w:val="24"/>
                <w:szCs w:val="24"/>
              </w:rPr>
              <w:t>工</w:t>
            </w:r>
          </w:p>
          <w:p w14:paraId="67F1F757">
            <w:pPr>
              <w:spacing w:line="360" w:lineRule="exact"/>
              <w:jc w:val="center"/>
              <w:rPr>
                <w:rFonts w:hint="eastAsia" w:ascii="仿宋" w:hAnsi="仿宋" w:eastAsia="仿宋"/>
                <w:sz w:val="24"/>
                <w:szCs w:val="24"/>
              </w:rPr>
            </w:pPr>
            <w:r>
              <w:rPr>
                <w:rFonts w:hint="eastAsia" w:ascii="仿宋" w:hAnsi="仿宋" w:eastAsia="仿宋"/>
                <w:sz w:val="24"/>
                <w:szCs w:val="24"/>
              </w:rPr>
              <w:t>作</w:t>
            </w:r>
          </w:p>
          <w:p w14:paraId="48AAB479">
            <w:pPr>
              <w:spacing w:line="360" w:lineRule="exact"/>
              <w:jc w:val="center"/>
              <w:rPr>
                <w:rFonts w:hint="eastAsia" w:ascii="仿宋" w:hAnsi="仿宋" w:eastAsia="仿宋"/>
                <w:sz w:val="24"/>
                <w:szCs w:val="24"/>
              </w:rPr>
            </w:pPr>
            <w:r>
              <w:rPr>
                <w:rFonts w:hint="eastAsia" w:ascii="仿宋" w:hAnsi="仿宋" w:eastAsia="仿宋"/>
                <w:sz w:val="24"/>
                <w:szCs w:val="24"/>
              </w:rPr>
              <w:t>图</w:t>
            </w:r>
          </w:p>
          <w:p w14:paraId="57DA6710">
            <w:pPr>
              <w:spacing w:line="360" w:lineRule="exact"/>
              <w:jc w:val="center"/>
              <w:rPr>
                <w:rFonts w:hint="eastAsia" w:ascii="仿宋" w:hAnsi="仿宋" w:eastAsia="仿宋"/>
                <w:sz w:val="24"/>
                <w:szCs w:val="24"/>
              </w:rPr>
            </w:pPr>
            <w:r>
              <w:rPr>
                <w:rFonts w:hint="eastAsia" w:ascii="仿宋" w:hAnsi="仿宋" w:eastAsia="仿宋"/>
                <w:sz w:val="24"/>
                <w:szCs w:val="24"/>
              </w:rPr>
              <w:t>绘</w:t>
            </w:r>
          </w:p>
          <w:p w14:paraId="70B0BA3C">
            <w:pPr>
              <w:spacing w:line="360" w:lineRule="exact"/>
              <w:jc w:val="center"/>
              <w:rPr>
                <w:rFonts w:hint="eastAsia" w:ascii="仿宋" w:hAnsi="仿宋" w:eastAsia="仿宋"/>
                <w:sz w:val="24"/>
                <w:szCs w:val="24"/>
              </w:rPr>
            </w:pPr>
            <w:r>
              <w:rPr>
                <w:rFonts w:hint="eastAsia" w:ascii="仿宋" w:hAnsi="仿宋" w:eastAsia="仿宋"/>
                <w:sz w:val="24"/>
                <w:szCs w:val="24"/>
              </w:rPr>
              <w:t>制</w:t>
            </w:r>
          </w:p>
        </w:tc>
        <w:tc>
          <w:tcPr>
            <w:tcW w:w="1418" w:type="dxa"/>
            <w:tcBorders>
              <w:bottom w:val="single" w:color="auto" w:sz="4" w:space="0"/>
            </w:tcBorders>
            <w:vAlign w:val="center"/>
          </w:tcPr>
          <w:p w14:paraId="46E57F71">
            <w:pPr>
              <w:spacing w:line="360" w:lineRule="exact"/>
              <w:rPr>
                <w:rFonts w:hint="eastAsia" w:ascii="仿宋" w:hAnsi="仿宋" w:eastAsia="仿宋"/>
                <w:sz w:val="24"/>
                <w:szCs w:val="24"/>
              </w:rPr>
            </w:pPr>
            <w:r>
              <w:rPr>
                <w:rFonts w:hint="eastAsia" w:ascii="仿宋" w:hAnsi="仿宋" w:eastAsia="仿宋"/>
                <w:sz w:val="24"/>
                <w:szCs w:val="24"/>
              </w:rPr>
              <w:t>2.1图纸识别</w:t>
            </w:r>
          </w:p>
        </w:tc>
        <w:tc>
          <w:tcPr>
            <w:tcW w:w="3118" w:type="dxa"/>
            <w:tcBorders>
              <w:bottom w:val="single" w:color="auto" w:sz="4" w:space="0"/>
            </w:tcBorders>
            <w:vAlign w:val="center"/>
          </w:tcPr>
          <w:p w14:paraId="6D56DE66">
            <w:pPr>
              <w:spacing w:line="360" w:lineRule="exact"/>
              <w:rPr>
                <w:rFonts w:hint="eastAsia" w:ascii="仿宋" w:hAnsi="仿宋" w:eastAsia="仿宋"/>
                <w:sz w:val="24"/>
                <w:szCs w:val="24"/>
              </w:rPr>
            </w:pPr>
            <w:r>
              <w:rPr>
                <w:rFonts w:hint="eastAsia" w:ascii="仿宋" w:hAnsi="仿宋" w:eastAsia="仿宋"/>
                <w:sz w:val="24"/>
                <w:szCs w:val="24"/>
              </w:rPr>
              <w:t>2.1.1能识读建筑平立剖面基础图纸</w:t>
            </w:r>
          </w:p>
          <w:p w14:paraId="389EF2C8">
            <w:pPr>
              <w:spacing w:line="360" w:lineRule="exact"/>
              <w:rPr>
                <w:rFonts w:hint="eastAsia" w:ascii="仿宋" w:hAnsi="仿宋" w:eastAsia="仿宋"/>
                <w:sz w:val="24"/>
                <w:szCs w:val="24"/>
              </w:rPr>
            </w:pPr>
            <w:r>
              <w:rPr>
                <w:rFonts w:hint="eastAsia" w:ascii="仿宋" w:hAnsi="仿宋" w:eastAsia="仿宋"/>
                <w:sz w:val="24"/>
                <w:szCs w:val="24"/>
              </w:rPr>
              <w:t>2.1.2能识读各类照明设计基础图纸</w:t>
            </w:r>
          </w:p>
        </w:tc>
        <w:tc>
          <w:tcPr>
            <w:tcW w:w="3260" w:type="dxa"/>
            <w:tcBorders>
              <w:bottom w:val="single" w:color="auto" w:sz="4" w:space="0"/>
            </w:tcBorders>
            <w:vAlign w:val="center"/>
          </w:tcPr>
          <w:p w14:paraId="44D4A2B8">
            <w:pPr>
              <w:spacing w:line="360" w:lineRule="exact"/>
              <w:rPr>
                <w:rFonts w:hint="eastAsia" w:ascii="仿宋" w:hAnsi="仿宋" w:eastAsia="仿宋"/>
                <w:sz w:val="24"/>
                <w:szCs w:val="24"/>
              </w:rPr>
            </w:pPr>
            <w:r>
              <w:rPr>
                <w:rFonts w:hint="eastAsia" w:ascii="仿宋" w:hAnsi="仿宋" w:eastAsia="仿宋"/>
                <w:sz w:val="24"/>
                <w:szCs w:val="24"/>
              </w:rPr>
              <w:t>2.1.1建筑图的图形表示方法</w:t>
            </w:r>
          </w:p>
          <w:p w14:paraId="2C73524C">
            <w:pPr>
              <w:spacing w:line="360" w:lineRule="exact"/>
              <w:rPr>
                <w:rFonts w:hint="eastAsia" w:ascii="仿宋" w:hAnsi="仿宋" w:eastAsia="仿宋"/>
                <w:sz w:val="24"/>
                <w:szCs w:val="24"/>
              </w:rPr>
            </w:pPr>
            <w:r>
              <w:rPr>
                <w:rFonts w:hint="eastAsia" w:ascii="仿宋" w:hAnsi="仿宋" w:eastAsia="仿宋"/>
                <w:sz w:val="24"/>
                <w:szCs w:val="24"/>
              </w:rPr>
              <w:t>2.1.2常用照明器具图形符号的表示方法</w:t>
            </w:r>
          </w:p>
        </w:tc>
      </w:tr>
      <w:tr w14:paraId="2A44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889" w:type="dxa"/>
            <w:vMerge w:val="continue"/>
            <w:tcBorders>
              <w:bottom w:val="single" w:color="auto" w:sz="4" w:space="0"/>
            </w:tcBorders>
            <w:vAlign w:val="center"/>
          </w:tcPr>
          <w:p w14:paraId="43B95C54">
            <w:pPr>
              <w:spacing w:line="360" w:lineRule="exact"/>
              <w:jc w:val="center"/>
              <w:rPr>
                <w:rFonts w:hint="eastAsia" w:ascii="仿宋" w:hAnsi="仿宋" w:eastAsia="仿宋"/>
                <w:sz w:val="24"/>
                <w:szCs w:val="24"/>
              </w:rPr>
            </w:pPr>
          </w:p>
        </w:tc>
        <w:tc>
          <w:tcPr>
            <w:tcW w:w="1418" w:type="dxa"/>
            <w:tcBorders>
              <w:bottom w:val="single" w:color="auto" w:sz="4" w:space="0"/>
            </w:tcBorders>
            <w:vAlign w:val="center"/>
          </w:tcPr>
          <w:p w14:paraId="3917E473">
            <w:pPr>
              <w:spacing w:line="360" w:lineRule="exact"/>
              <w:rPr>
                <w:rFonts w:hint="eastAsia" w:ascii="仿宋" w:hAnsi="仿宋" w:eastAsia="仿宋"/>
                <w:sz w:val="24"/>
                <w:szCs w:val="24"/>
              </w:rPr>
            </w:pPr>
            <w:r>
              <w:rPr>
                <w:rFonts w:hint="eastAsia" w:ascii="仿宋" w:hAnsi="仿宋" w:eastAsia="仿宋"/>
                <w:sz w:val="24"/>
                <w:szCs w:val="24"/>
              </w:rPr>
              <w:t>2.2照明分析图与效果示意图绘制</w:t>
            </w:r>
          </w:p>
        </w:tc>
        <w:tc>
          <w:tcPr>
            <w:tcW w:w="3118" w:type="dxa"/>
            <w:tcBorders>
              <w:bottom w:val="single" w:color="auto" w:sz="4" w:space="0"/>
            </w:tcBorders>
            <w:vAlign w:val="center"/>
          </w:tcPr>
          <w:p w14:paraId="64A3D2C3">
            <w:pPr>
              <w:spacing w:line="360" w:lineRule="exact"/>
              <w:rPr>
                <w:rFonts w:hint="eastAsia" w:ascii="仿宋" w:hAnsi="仿宋" w:eastAsia="仿宋"/>
                <w:sz w:val="24"/>
                <w:szCs w:val="24"/>
              </w:rPr>
            </w:pPr>
            <w:r>
              <w:rPr>
                <w:rFonts w:hint="eastAsia" w:ascii="仿宋" w:hAnsi="仿宋" w:eastAsia="仿宋"/>
                <w:sz w:val="24"/>
                <w:szCs w:val="24"/>
              </w:rPr>
              <w:t>2.2.1能绘制出场所特性、视点、灯具布置等常用照明分析图</w:t>
            </w:r>
          </w:p>
          <w:p w14:paraId="7BD96B83">
            <w:pPr>
              <w:spacing w:line="360" w:lineRule="exact"/>
              <w:rPr>
                <w:rFonts w:hint="eastAsia" w:ascii="仿宋" w:hAnsi="仿宋" w:eastAsia="仿宋"/>
                <w:sz w:val="24"/>
                <w:szCs w:val="24"/>
              </w:rPr>
            </w:pPr>
            <w:r>
              <w:rPr>
                <w:rFonts w:hint="eastAsia" w:ascii="仿宋" w:hAnsi="仿宋" w:eastAsia="仿宋"/>
                <w:sz w:val="24"/>
                <w:szCs w:val="24"/>
              </w:rPr>
              <w:t>2.2.2能使用图形处理软件绘制效果示意图</w:t>
            </w:r>
          </w:p>
        </w:tc>
        <w:tc>
          <w:tcPr>
            <w:tcW w:w="3260" w:type="dxa"/>
            <w:tcBorders>
              <w:bottom w:val="single" w:color="auto" w:sz="4" w:space="0"/>
            </w:tcBorders>
            <w:vAlign w:val="center"/>
          </w:tcPr>
          <w:p w14:paraId="5EFE7746">
            <w:pPr>
              <w:spacing w:line="360" w:lineRule="exact"/>
              <w:rPr>
                <w:rFonts w:hint="eastAsia" w:ascii="仿宋" w:hAnsi="仿宋" w:eastAsia="仿宋"/>
                <w:sz w:val="24"/>
                <w:szCs w:val="24"/>
              </w:rPr>
            </w:pPr>
            <w:r>
              <w:rPr>
                <w:rFonts w:hint="eastAsia" w:ascii="仿宋" w:hAnsi="仿宋" w:eastAsia="仿宋"/>
                <w:sz w:val="24"/>
                <w:szCs w:val="24"/>
              </w:rPr>
              <w:t>2.1.1</w:t>
            </w:r>
            <w:r>
              <w:rPr>
                <w:rFonts w:ascii="仿宋" w:hAnsi="仿宋" w:eastAsia="仿宋"/>
                <w:sz w:val="24"/>
                <w:szCs w:val="24"/>
              </w:rPr>
              <w:t>照明分析</w:t>
            </w:r>
            <w:r>
              <w:rPr>
                <w:rFonts w:hint="eastAsia" w:ascii="仿宋" w:hAnsi="仿宋" w:eastAsia="仿宋"/>
                <w:sz w:val="24"/>
                <w:szCs w:val="24"/>
              </w:rPr>
              <w:t>与效果</w:t>
            </w:r>
            <w:r>
              <w:rPr>
                <w:rFonts w:ascii="仿宋" w:hAnsi="仿宋" w:eastAsia="仿宋"/>
                <w:sz w:val="24"/>
                <w:szCs w:val="24"/>
              </w:rPr>
              <w:t>表达</w:t>
            </w:r>
            <w:r>
              <w:rPr>
                <w:rFonts w:hint="eastAsia" w:ascii="仿宋" w:hAnsi="仿宋" w:eastAsia="仿宋"/>
                <w:sz w:val="24"/>
                <w:szCs w:val="24"/>
              </w:rPr>
              <w:t>的基本</w:t>
            </w:r>
            <w:r>
              <w:rPr>
                <w:rFonts w:ascii="仿宋" w:hAnsi="仿宋" w:eastAsia="仿宋"/>
                <w:sz w:val="24"/>
                <w:szCs w:val="24"/>
              </w:rPr>
              <w:t>方法</w:t>
            </w:r>
          </w:p>
          <w:p w14:paraId="6332ADD7">
            <w:pPr>
              <w:spacing w:line="360" w:lineRule="exact"/>
              <w:rPr>
                <w:rFonts w:hint="eastAsia" w:ascii="仿宋" w:hAnsi="仿宋" w:eastAsia="仿宋"/>
                <w:sz w:val="24"/>
                <w:szCs w:val="24"/>
              </w:rPr>
            </w:pPr>
            <w:r>
              <w:rPr>
                <w:rFonts w:hint="eastAsia" w:ascii="仿宋" w:hAnsi="仿宋" w:eastAsia="仿宋"/>
                <w:sz w:val="24"/>
                <w:szCs w:val="24"/>
              </w:rPr>
              <w:t>2.1.2图形处理软件的使用方法</w:t>
            </w:r>
          </w:p>
        </w:tc>
      </w:tr>
      <w:tr w14:paraId="36CA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rPr>
        <w:tc>
          <w:tcPr>
            <w:tcW w:w="889" w:type="dxa"/>
            <w:vMerge w:val="continue"/>
            <w:vAlign w:val="center"/>
          </w:tcPr>
          <w:p w14:paraId="0E398DD1">
            <w:pPr>
              <w:spacing w:line="360" w:lineRule="exact"/>
              <w:jc w:val="center"/>
              <w:rPr>
                <w:rFonts w:hint="eastAsia" w:ascii="仿宋" w:hAnsi="仿宋" w:eastAsia="仿宋"/>
                <w:sz w:val="24"/>
                <w:szCs w:val="24"/>
              </w:rPr>
            </w:pPr>
          </w:p>
        </w:tc>
        <w:tc>
          <w:tcPr>
            <w:tcW w:w="1418" w:type="dxa"/>
            <w:vAlign w:val="center"/>
          </w:tcPr>
          <w:p w14:paraId="51024991">
            <w:pPr>
              <w:spacing w:line="360" w:lineRule="exact"/>
              <w:rPr>
                <w:rFonts w:hint="eastAsia" w:ascii="仿宋" w:hAnsi="仿宋" w:eastAsia="仿宋"/>
                <w:sz w:val="24"/>
                <w:szCs w:val="24"/>
              </w:rPr>
            </w:pPr>
            <w:r>
              <w:rPr>
                <w:rFonts w:hint="eastAsia" w:ascii="仿宋" w:hAnsi="仿宋" w:eastAsia="仿宋"/>
                <w:sz w:val="24"/>
                <w:szCs w:val="24"/>
              </w:rPr>
              <w:t>2.3照明施工图纸绘制</w:t>
            </w:r>
          </w:p>
        </w:tc>
        <w:tc>
          <w:tcPr>
            <w:tcW w:w="3118" w:type="dxa"/>
            <w:vAlign w:val="center"/>
          </w:tcPr>
          <w:p w14:paraId="5FCD13D2">
            <w:pPr>
              <w:spacing w:line="360" w:lineRule="exact"/>
              <w:rPr>
                <w:rFonts w:hint="eastAsia" w:ascii="仿宋" w:hAnsi="仿宋" w:eastAsia="仿宋"/>
                <w:sz w:val="24"/>
                <w:szCs w:val="24"/>
              </w:rPr>
            </w:pPr>
            <w:r>
              <w:rPr>
                <w:rFonts w:hint="eastAsia" w:ascii="仿宋" w:hAnsi="仿宋" w:eastAsia="仿宋"/>
                <w:sz w:val="24"/>
                <w:szCs w:val="24"/>
              </w:rPr>
              <w:t>2.2.1能绘制灯具布置图</w:t>
            </w:r>
          </w:p>
          <w:p w14:paraId="597E3874">
            <w:pPr>
              <w:spacing w:line="360" w:lineRule="exact"/>
              <w:rPr>
                <w:rFonts w:hint="eastAsia" w:ascii="仿宋" w:hAnsi="仿宋" w:eastAsia="仿宋"/>
                <w:sz w:val="24"/>
                <w:szCs w:val="24"/>
              </w:rPr>
            </w:pPr>
            <w:r>
              <w:rPr>
                <w:rFonts w:hint="eastAsia" w:ascii="仿宋" w:hAnsi="仿宋" w:eastAsia="仿宋"/>
                <w:sz w:val="24"/>
                <w:szCs w:val="24"/>
              </w:rPr>
              <w:t>2.2.2能绘制照明线路图</w:t>
            </w:r>
          </w:p>
        </w:tc>
        <w:tc>
          <w:tcPr>
            <w:tcW w:w="3260" w:type="dxa"/>
            <w:tcBorders>
              <w:bottom w:val="single" w:color="auto" w:sz="4" w:space="0"/>
            </w:tcBorders>
            <w:vAlign w:val="center"/>
          </w:tcPr>
          <w:p w14:paraId="5A4899D3">
            <w:pPr>
              <w:spacing w:line="360" w:lineRule="exact"/>
              <w:ind w:left="55" w:hanging="55" w:hangingChars="23"/>
              <w:rPr>
                <w:rFonts w:hint="eastAsia" w:ascii="仿宋" w:hAnsi="仿宋" w:eastAsia="仿宋"/>
                <w:sz w:val="24"/>
                <w:szCs w:val="24"/>
              </w:rPr>
            </w:pPr>
            <w:r>
              <w:rPr>
                <w:rFonts w:hint="eastAsia" w:ascii="仿宋" w:hAnsi="仿宋" w:eastAsia="仿宋"/>
                <w:sz w:val="24"/>
                <w:szCs w:val="24"/>
              </w:rPr>
              <w:t>2.2.1电气平面制图知识</w:t>
            </w:r>
          </w:p>
          <w:p w14:paraId="2E420BC5">
            <w:pPr>
              <w:spacing w:line="360" w:lineRule="exact"/>
              <w:ind w:left="55" w:hanging="55" w:hangingChars="23"/>
              <w:rPr>
                <w:rFonts w:hint="eastAsia" w:ascii="仿宋" w:hAnsi="仿宋" w:eastAsia="仿宋"/>
                <w:sz w:val="24"/>
                <w:szCs w:val="24"/>
              </w:rPr>
            </w:pPr>
            <w:r>
              <w:rPr>
                <w:rFonts w:hint="eastAsia" w:ascii="仿宋" w:hAnsi="仿宋" w:eastAsia="仿宋"/>
                <w:sz w:val="24"/>
                <w:szCs w:val="24"/>
              </w:rPr>
              <w:t>2.2.2照明线路图的绘制方法</w:t>
            </w:r>
          </w:p>
        </w:tc>
      </w:tr>
      <w:tr w14:paraId="5A8A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889" w:type="dxa"/>
            <w:vMerge w:val="restart"/>
            <w:vAlign w:val="center"/>
          </w:tcPr>
          <w:p w14:paraId="0A55A752">
            <w:pPr>
              <w:spacing w:line="360" w:lineRule="exact"/>
              <w:jc w:val="center"/>
              <w:rPr>
                <w:rFonts w:hint="eastAsia" w:ascii="仿宋" w:hAnsi="仿宋" w:eastAsia="仿宋"/>
                <w:sz w:val="24"/>
                <w:szCs w:val="24"/>
              </w:rPr>
            </w:pPr>
            <w:r>
              <w:rPr>
                <w:rFonts w:hint="eastAsia" w:ascii="仿宋" w:hAnsi="仿宋" w:eastAsia="仿宋"/>
                <w:sz w:val="24"/>
                <w:szCs w:val="24"/>
              </w:rPr>
              <w:t xml:space="preserve">  3．</w:t>
            </w:r>
          </w:p>
          <w:p w14:paraId="1300BA67">
            <w:pPr>
              <w:spacing w:line="360" w:lineRule="exact"/>
              <w:jc w:val="center"/>
              <w:rPr>
                <w:rFonts w:hint="eastAsia" w:ascii="仿宋" w:hAnsi="仿宋" w:eastAsia="仿宋"/>
                <w:sz w:val="24"/>
                <w:szCs w:val="24"/>
              </w:rPr>
            </w:pPr>
            <w:r>
              <w:rPr>
                <w:rFonts w:hint="eastAsia" w:ascii="仿宋" w:hAnsi="仿宋" w:eastAsia="仿宋"/>
                <w:sz w:val="24"/>
                <w:szCs w:val="24"/>
              </w:rPr>
              <w:t>方</w:t>
            </w:r>
          </w:p>
          <w:p w14:paraId="1DFBAB15">
            <w:pPr>
              <w:spacing w:line="360" w:lineRule="exact"/>
              <w:jc w:val="center"/>
              <w:rPr>
                <w:rFonts w:hint="eastAsia" w:ascii="仿宋" w:hAnsi="仿宋" w:eastAsia="仿宋"/>
                <w:sz w:val="24"/>
                <w:szCs w:val="24"/>
              </w:rPr>
            </w:pPr>
            <w:r>
              <w:rPr>
                <w:rFonts w:hint="eastAsia" w:ascii="仿宋" w:hAnsi="仿宋" w:eastAsia="仿宋"/>
                <w:sz w:val="24"/>
                <w:szCs w:val="24"/>
              </w:rPr>
              <w:t>案</w:t>
            </w:r>
          </w:p>
          <w:p w14:paraId="5ADEF7CE">
            <w:pPr>
              <w:spacing w:line="360" w:lineRule="exact"/>
              <w:jc w:val="center"/>
              <w:rPr>
                <w:rFonts w:hint="eastAsia" w:ascii="仿宋" w:hAnsi="仿宋" w:eastAsia="仿宋"/>
                <w:sz w:val="24"/>
                <w:szCs w:val="24"/>
              </w:rPr>
            </w:pPr>
            <w:r>
              <w:rPr>
                <w:rFonts w:hint="eastAsia" w:ascii="仿宋" w:hAnsi="仿宋" w:eastAsia="仿宋"/>
                <w:sz w:val="24"/>
                <w:szCs w:val="24"/>
              </w:rPr>
              <w:t>设</w:t>
            </w:r>
          </w:p>
          <w:p w14:paraId="36D57600">
            <w:pPr>
              <w:spacing w:line="360" w:lineRule="exact"/>
              <w:jc w:val="center"/>
              <w:rPr>
                <w:rFonts w:hint="eastAsia" w:ascii="仿宋" w:hAnsi="仿宋" w:eastAsia="仿宋"/>
                <w:sz w:val="24"/>
                <w:szCs w:val="24"/>
              </w:rPr>
            </w:pPr>
            <w:r>
              <w:rPr>
                <w:rFonts w:hint="eastAsia" w:ascii="仿宋" w:hAnsi="仿宋" w:eastAsia="仿宋"/>
                <w:sz w:val="24"/>
                <w:szCs w:val="24"/>
              </w:rPr>
              <w:t>计</w:t>
            </w:r>
          </w:p>
        </w:tc>
        <w:tc>
          <w:tcPr>
            <w:tcW w:w="1418" w:type="dxa"/>
            <w:vAlign w:val="center"/>
          </w:tcPr>
          <w:p w14:paraId="361CA183">
            <w:pPr>
              <w:spacing w:line="360" w:lineRule="exact"/>
              <w:rPr>
                <w:rFonts w:hint="eastAsia" w:ascii="仿宋" w:hAnsi="仿宋" w:eastAsia="仿宋"/>
                <w:sz w:val="24"/>
                <w:szCs w:val="24"/>
              </w:rPr>
            </w:pPr>
            <w:r>
              <w:rPr>
                <w:rFonts w:hint="eastAsia" w:ascii="仿宋" w:hAnsi="仿宋" w:eastAsia="仿宋"/>
                <w:sz w:val="24"/>
                <w:szCs w:val="24"/>
              </w:rPr>
              <w:t>3.1功能照明设计</w:t>
            </w:r>
          </w:p>
        </w:tc>
        <w:tc>
          <w:tcPr>
            <w:tcW w:w="3118" w:type="dxa"/>
            <w:vAlign w:val="center"/>
          </w:tcPr>
          <w:p w14:paraId="036CEB52">
            <w:pPr>
              <w:spacing w:line="360" w:lineRule="exact"/>
              <w:rPr>
                <w:rFonts w:hint="eastAsia" w:ascii="仿宋" w:hAnsi="仿宋" w:eastAsia="仿宋"/>
                <w:sz w:val="24"/>
                <w:szCs w:val="24"/>
              </w:rPr>
            </w:pPr>
            <w:r>
              <w:rPr>
                <w:rFonts w:hint="eastAsia" w:ascii="仿宋" w:hAnsi="仿宋" w:eastAsia="仿宋"/>
                <w:sz w:val="24"/>
                <w:szCs w:val="24"/>
              </w:rPr>
              <w:t>3.1.1能对具有单一使用功能的场所的照明需求进行分析</w:t>
            </w:r>
          </w:p>
          <w:p w14:paraId="048C5C45">
            <w:pPr>
              <w:spacing w:line="360" w:lineRule="exact"/>
              <w:rPr>
                <w:rFonts w:hint="eastAsia" w:ascii="仿宋" w:hAnsi="仿宋" w:eastAsia="仿宋"/>
                <w:sz w:val="24"/>
                <w:szCs w:val="24"/>
              </w:rPr>
            </w:pPr>
            <w:r>
              <w:rPr>
                <w:rFonts w:hint="eastAsia" w:ascii="仿宋" w:hAnsi="仿宋" w:eastAsia="仿宋"/>
                <w:sz w:val="24"/>
                <w:szCs w:val="24"/>
              </w:rPr>
              <w:t>3.1.2能对具有单一使用功能的场所提出功能照明方案</w:t>
            </w:r>
          </w:p>
        </w:tc>
        <w:tc>
          <w:tcPr>
            <w:tcW w:w="3260" w:type="dxa"/>
            <w:tcBorders>
              <w:bottom w:val="single" w:color="auto" w:sz="4" w:space="0"/>
            </w:tcBorders>
            <w:vAlign w:val="center"/>
          </w:tcPr>
          <w:p w14:paraId="17BC6E61">
            <w:pPr>
              <w:spacing w:line="360" w:lineRule="exact"/>
              <w:rPr>
                <w:rFonts w:hint="eastAsia" w:ascii="仿宋" w:hAnsi="仿宋" w:eastAsia="仿宋"/>
                <w:bCs/>
                <w:sz w:val="24"/>
                <w:szCs w:val="24"/>
              </w:rPr>
            </w:pPr>
            <w:r>
              <w:rPr>
                <w:rFonts w:hint="eastAsia" w:ascii="仿宋" w:hAnsi="仿宋" w:eastAsia="仿宋"/>
                <w:sz w:val="24"/>
                <w:szCs w:val="24"/>
              </w:rPr>
              <w:t>3.1.1住宅、办公室等室内功能照明的分析方法</w:t>
            </w:r>
          </w:p>
          <w:p w14:paraId="32E33244">
            <w:pPr>
              <w:spacing w:line="360" w:lineRule="exact"/>
              <w:rPr>
                <w:rFonts w:hint="eastAsia" w:ascii="仿宋" w:hAnsi="仿宋" w:eastAsia="仿宋"/>
                <w:bCs/>
                <w:sz w:val="24"/>
                <w:szCs w:val="24"/>
              </w:rPr>
            </w:pPr>
            <w:r>
              <w:rPr>
                <w:rFonts w:ascii="仿宋" w:hAnsi="仿宋" w:eastAsia="仿宋"/>
                <w:bCs/>
                <w:sz w:val="24"/>
                <w:szCs w:val="24"/>
              </w:rPr>
              <w:t>3</w:t>
            </w:r>
            <w:r>
              <w:rPr>
                <w:rFonts w:hint="eastAsia" w:ascii="仿宋" w:hAnsi="仿宋" w:eastAsia="仿宋"/>
                <w:bCs/>
                <w:sz w:val="24"/>
                <w:szCs w:val="24"/>
              </w:rPr>
              <w:t>.1.2道路、公园、广场等室外场所功能照明的分析方法</w:t>
            </w:r>
          </w:p>
          <w:p w14:paraId="510C28ED">
            <w:pPr>
              <w:spacing w:line="360" w:lineRule="exact"/>
              <w:rPr>
                <w:rFonts w:hint="eastAsia" w:ascii="仿宋" w:hAnsi="仿宋" w:eastAsia="仿宋"/>
                <w:sz w:val="24"/>
                <w:szCs w:val="24"/>
              </w:rPr>
            </w:pPr>
            <w:r>
              <w:rPr>
                <w:rFonts w:hint="eastAsia" w:ascii="仿宋" w:hAnsi="仿宋" w:eastAsia="仿宋"/>
                <w:bCs/>
                <w:sz w:val="24"/>
                <w:szCs w:val="24"/>
              </w:rPr>
              <w:t>3.1.3 功能照明方案的设计方法</w:t>
            </w:r>
          </w:p>
        </w:tc>
      </w:tr>
      <w:tr w14:paraId="0C20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889" w:type="dxa"/>
            <w:vMerge w:val="continue"/>
            <w:vAlign w:val="center"/>
          </w:tcPr>
          <w:p w14:paraId="21474FF6">
            <w:pPr>
              <w:spacing w:line="360" w:lineRule="exact"/>
              <w:rPr>
                <w:rFonts w:hint="eastAsia" w:ascii="仿宋" w:hAnsi="仿宋" w:eastAsia="仿宋"/>
                <w:sz w:val="24"/>
                <w:szCs w:val="24"/>
              </w:rPr>
            </w:pPr>
          </w:p>
        </w:tc>
        <w:tc>
          <w:tcPr>
            <w:tcW w:w="1418" w:type="dxa"/>
            <w:vAlign w:val="center"/>
          </w:tcPr>
          <w:p w14:paraId="47D34AE3">
            <w:pPr>
              <w:spacing w:line="360" w:lineRule="exact"/>
              <w:rPr>
                <w:rFonts w:hint="eastAsia" w:ascii="仿宋" w:hAnsi="仿宋" w:eastAsia="仿宋"/>
                <w:sz w:val="24"/>
                <w:szCs w:val="24"/>
              </w:rPr>
            </w:pPr>
            <w:r>
              <w:rPr>
                <w:rFonts w:hint="eastAsia" w:ascii="仿宋" w:hAnsi="仿宋" w:eastAsia="仿宋"/>
                <w:sz w:val="24"/>
                <w:szCs w:val="24"/>
              </w:rPr>
              <w:t>3.2景观照明设计</w:t>
            </w:r>
          </w:p>
        </w:tc>
        <w:tc>
          <w:tcPr>
            <w:tcW w:w="3118" w:type="dxa"/>
            <w:vAlign w:val="center"/>
          </w:tcPr>
          <w:p w14:paraId="0FECBAFD">
            <w:pPr>
              <w:spacing w:line="360" w:lineRule="exact"/>
              <w:rPr>
                <w:rFonts w:hint="eastAsia" w:ascii="仿宋" w:hAnsi="仿宋" w:eastAsia="仿宋"/>
                <w:sz w:val="24"/>
                <w:szCs w:val="24"/>
              </w:rPr>
            </w:pPr>
            <w:r>
              <w:rPr>
                <w:rFonts w:hint="eastAsia" w:ascii="仿宋" w:hAnsi="仿宋" w:eastAsia="仿宋"/>
                <w:sz w:val="24"/>
                <w:szCs w:val="24"/>
              </w:rPr>
              <w:t>3.2.1能进行住宅区等简单场所的景观照明分析</w:t>
            </w:r>
          </w:p>
          <w:p w14:paraId="07CE2B32">
            <w:pPr>
              <w:spacing w:line="360" w:lineRule="exact"/>
              <w:rPr>
                <w:rFonts w:hint="eastAsia" w:ascii="仿宋" w:hAnsi="仿宋" w:eastAsia="仿宋"/>
                <w:sz w:val="24"/>
                <w:szCs w:val="24"/>
              </w:rPr>
            </w:pPr>
            <w:r>
              <w:rPr>
                <w:rFonts w:hint="eastAsia" w:ascii="仿宋" w:hAnsi="仿宋" w:eastAsia="仿宋"/>
                <w:sz w:val="24"/>
                <w:szCs w:val="24"/>
              </w:rPr>
              <w:t>3.2.2能提出住宅区等简单场所的景观照明方案</w:t>
            </w:r>
          </w:p>
        </w:tc>
        <w:tc>
          <w:tcPr>
            <w:tcW w:w="3260" w:type="dxa"/>
            <w:tcBorders>
              <w:bottom w:val="single" w:color="auto" w:sz="4" w:space="0"/>
            </w:tcBorders>
            <w:vAlign w:val="center"/>
          </w:tcPr>
          <w:p w14:paraId="0B5BC1E2">
            <w:pPr>
              <w:spacing w:line="360" w:lineRule="exact"/>
              <w:rPr>
                <w:rFonts w:hint="eastAsia" w:ascii="仿宋" w:hAnsi="仿宋" w:eastAsia="仿宋"/>
                <w:sz w:val="24"/>
                <w:szCs w:val="24"/>
              </w:rPr>
            </w:pPr>
            <w:r>
              <w:rPr>
                <w:rFonts w:hint="eastAsia" w:ascii="仿宋" w:hAnsi="仿宋" w:eastAsia="仿宋"/>
                <w:sz w:val="24"/>
                <w:szCs w:val="24"/>
              </w:rPr>
              <w:t>3.2.1</w:t>
            </w:r>
            <w:r>
              <w:rPr>
                <w:rFonts w:hint="eastAsia" w:ascii="仿宋" w:hAnsi="仿宋" w:eastAsia="仿宋"/>
                <w:bCs/>
                <w:sz w:val="24"/>
                <w:szCs w:val="24"/>
              </w:rPr>
              <w:t>景观照明分析方法</w:t>
            </w:r>
          </w:p>
          <w:p w14:paraId="5A29AEBA">
            <w:pPr>
              <w:spacing w:line="360" w:lineRule="exact"/>
              <w:rPr>
                <w:rFonts w:hint="eastAsia" w:ascii="仿宋" w:hAnsi="仿宋" w:eastAsia="仿宋"/>
                <w:sz w:val="24"/>
                <w:szCs w:val="24"/>
              </w:rPr>
            </w:pPr>
            <w:r>
              <w:rPr>
                <w:rFonts w:hint="eastAsia" w:ascii="仿宋" w:hAnsi="仿宋" w:eastAsia="仿宋"/>
                <w:sz w:val="24"/>
                <w:szCs w:val="24"/>
              </w:rPr>
              <w:t>3.2.2住宅区景观照明设计方法</w:t>
            </w:r>
          </w:p>
        </w:tc>
      </w:tr>
      <w:tr w14:paraId="0C97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trPr>
        <w:tc>
          <w:tcPr>
            <w:tcW w:w="889" w:type="dxa"/>
            <w:vMerge w:val="restart"/>
            <w:vAlign w:val="center"/>
          </w:tcPr>
          <w:p w14:paraId="676AB6DB">
            <w:pPr>
              <w:spacing w:line="360" w:lineRule="exact"/>
              <w:jc w:val="center"/>
              <w:rPr>
                <w:rFonts w:hint="eastAsia" w:ascii="仿宋" w:hAnsi="仿宋" w:eastAsia="仿宋"/>
                <w:sz w:val="24"/>
                <w:szCs w:val="24"/>
              </w:rPr>
            </w:pPr>
            <w:r>
              <w:rPr>
                <w:rFonts w:hint="eastAsia" w:ascii="仿宋" w:hAnsi="仿宋" w:eastAsia="仿宋"/>
                <w:sz w:val="24"/>
                <w:szCs w:val="24"/>
              </w:rPr>
              <w:t xml:space="preserve">  4．</w:t>
            </w:r>
          </w:p>
          <w:p w14:paraId="03F5E4E6">
            <w:pPr>
              <w:spacing w:line="360" w:lineRule="exact"/>
              <w:jc w:val="center"/>
              <w:rPr>
                <w:rFonts w:hint="eastAsia" w:ascii="仿宋" w:hAnsi="仿宋" w:eastAsia="仿宋"/>
                <w:sz w:val="24"/>
                <w:szCs w:val="24"/>
              </w:rPr>
            </w:pPr>
            <w:r>
              <w:rPr>
                <w:rFonts w:hint="eastAsia" w:ascii="仿宋" w:hAnsi="仿宋" w:eastAsia="仿宋"/>
                <w:sz w:val="24"/>
                <w:szCs w:val="24"/>
              </w:rPr>
              <w:t>技</w:t>
            </w:r>
          </w:p>
          <w:p w14:paraId="0B5B1044">
            <w:pPr>
              <w:spacing w:line="360" w:lineRule="exact"/>
              <w:jc w:val="center"/>
              <w:rPr>
                <w:rFonts w:hint="eastAsia" w:ascii="仿宋" w:hAnsi="仿宋" w:eastAsia="仿宋"/>
                <w:sz w:val="24"/>
                <w:szCs w:val="24"/>
              </w:rPr>
            </w:pPr>
            <w:r>
              <w:rPr>
                <w:rFonts w:hint="eastAsia" w:ascii="仿宋" w:hAnsi="仿宋" w:eastAsia="仿宋"/>
                <w:sz w:val="24"/>
                <w:szCs w:val="24"/>
              </w:rPr>
              <w:t>术</w:t>
            </w:r>
          </w:p>
          <w:p w14:paraId="3F8BC9D5">
            <w:pPr>
              <w:spacing w:line="360" w:lineRule="exact"/>
              <w:jc w:val="center"/>
              <w:rPr>
                <w:rFonts w:hint="eastAsia" w:ascii="仿宋" w:hAnsi="仿宋" w:eastAsia="仿宋"/>
                <w:sz w:val="24"/>
                <w:szCs w:val="24"/>
              </w:rPr>
            </w:pPr>
            <w:r>
              <w:rPr>
                <w:rFonts w:hint="eastAsia" w:ascii="仿宋" w:hAnsi="仿宋" w:eastAsia="仿宋"/>
                <w:sz w:val="24"/>
                <w:szCs w:val="24"/>
              </w:rPr>
              <w:t>设</w:t>
            </w:r>
          </w:p>
          <w:p w14:paraId="70CAD501">
            <w:pPr>
              <w:spacing w:line="360" w:lineRule="exact"/>
              <w:jc w:val="center"/>
              <w:rPr>
                <w:rFonts w:hint="eastAsia" w:ascii="仿宋" w:hAnsi="仿宋" w:eastAsia="仿宋"/>
                <w:sz w:val="24"/>
                <w:szCs w:val="24"/>
              </w:rPr>
            </w:pPr>
            <w:r>
              <w:rPr>
                <w:rFonts w:hint="eastAsia" w:ascii="仿宋" w:hAnsi="仿宋" w:eastAsia="仿宋"/>
                <w:sz w:val="24"/>
                <w:szCs w:val="24"/>
              </w:rPr>
              <w:t>计</w:t>
            </w:r>
          </w:p>
        </w:tc>
        <w:tc>
          <w:tcPr>
            <w:tcW w:w="1418" w:type="dxa"/>
            <w:vAlign w:val="center"/>
          </w:tcPr>
          <w:p w14:paraId="305A8565">
            <w:pPr>
              <w:spacing w:line="360" w:lineRule="exact"/>
              <w:rPr>
                <w:rFonts w:hint="eastAsia" w:ascii="仿宋" w:hAnsi="仿宋" w:eastAsia="仿宋"/>
                <w:sz w:val="24"/>
                <w:szCs w:val="24"/>
              </w:rPr>
            </w:pPr>
            <w:r>
              <w:rPr>
                <w:rFonts w:hint="eastAsia" w:ascii="仿宋" w:hAnsi="仿宋" w:eastAsia="仿宋"/>
                <w:sz w:val="24"/>
                <w:szCs w:val="24"/>
              </w:rPr>
              <w:t>4.1照明器具选型</w:t>
            </w:r>
          </w:p>
          <w:p w14:paraId="1BBC3B40">
            <w:pPr>
              <w:spacing w:line="360" w:lineRule="exact"/>
              <w:rPr>
                <w:rFonts w:hint="eastAsia" w:ascii="仿宋" w:hAnsi="仿宋" w:eastAsia="仿宋"/>
                <w:sz w:val="24"/>
                <w:szCs w:val="24"/>
              </w:rPr>
            </w:pPr>
          </w:p>
        </w:tc>
        <w:tc>
          <w:tcPr>
            <w:tcW w:w="3118" w:type="dxa"/>
            <w:vAlign w:val="center"/>
          </w:tcPr>
          <w:p w14:paraId="1F39CBA3">
            <w:pPr>
              <w:spacing w:line="360" w:lineRule="exact"/>
              <w:rPr>
                <w:rFonts w:hint="eastAsia" w:ascii="仿宋" w:hAnsi="仿宋" w:eastAsia="仿宋"/>
                <w:sz w:val="24"/>
                <w:szCs w:val="24"/>
              </w:rPr>
            </w:pPr>
            <w:r>
              <w:rPr>
                <w:rFonts w:hint="eastAsia" w:ascii="仿宋" w:hAnsi="仿宋" w:eastAsia="仿宋"/>
                <w:sz w:val="24"/>
                <w:szCs w:val="24"/>
              </w:rPr>
              <w:t>4.1.1能进行吊灯、吸顶灯等常用灯具的选型</w:t>
            </w:r>
          </w:p>
          <w:p w14:paraId="0745E756">
            <w:pPr>
              <w:spacing w:line="360" w:lineRule="exact"/>
              <w:rPr>
                <w:rFonts w:hint="eastAsia" w:ascii="仿宋" w:hAnsi="仿宋" w:eastAsia="仿宋"/>
                <w:sz w:val="24"/>
                <w:szCs w:val="24"/>
              </w:rPr>
            </w:pPr>
            <w:r>
              <w:rPr>
                <w:rFonts w:hint="eastAsia" w:ascii="仿宋" w:hAnsi="仿宋" w:eastAsia="仿宋"/>
                <w:sz w:val="24"/>
                <w:szCs w:val="24"/>
              </w:rPr>
              <w:t>4.1.2能进行荧光灯镇流器、</w:t>
            </w:r>
            <w:r>
              <w:rPr>
                <w:rFonts w:ascii="仿宋" w:hAnsi="仿宋" w:eastAsia="仿宋"/>
                <w:sz w:val="24"/>
                <w:szCs w:val="24"/>
              </w:rPr>
              <w:t>LED</w:t>
            </w:r>
            <w:r>
              <w:rPr>
                <w:rFonts w:hint="eastAsia" w:ascii="仿宋" w:hAnsi="仿宋" w:eastAsia="仿宋"/>
                <w:sz w:val="24"/>
                <w:szCs w:val="24"/>
              </w:rPr>
              <w:t>驱动器等常用照明电器附件的选型</w:t>
            </w:r>
          </w:p>
        </w:tc>
        <w:tc>
          <w:tcPr>
            <w:tcW w:w="3260" w:type="dxa"/>
            <w:vAlign w:val="center"/>
          </w:tcPr>
          <w:p w14:paraId="1FC88DC9">
            <w:pPr>
              <w:spacing w:line="360" w:lineRule="exact"/>
              <w:rPr>
                <w:rFonts w:hint="eastAsia" w:ascii="仿宋" w:hAnsi="仿宋" w:eastAsia="仿宋"/>
                <w:sz w:val="24"/>
                <w:szCs w:val="24"/>
              </w:rPr>
            </w:pPr>
            <w:r>
              <w:rPr>
                <w:rFonts w:hint="eastAsia" w:ascii="仿宋" w:hAnsi="仿宋" w:eastAsia="仿宋"/>
                <w:sz w:val="24"/>
                <w:szCs w:val="24"/>
              </w:rPr>
              <w:t>4.1.1常用灯具特性参数</w:t>
            </w:r>
          </w:p>
          <w:p w14:paraId="6BF40CB1">
            <w:pPr>
              <w:spacing w:line="360" w:lineRule="exact"/>
              <w:rPr>
                <w:rFonts w:hint="eastAsia" w:ascii="仿宋" w:hAnsi="仿宋" w:eastAsia="仿宋"/>
                <w:sz w:val="24"/>
                <w:szCs w:val="24"/>
              </w:rPr>
            </w:pPr>
            <w:r>
              <w:rPr>
                <w:rFonts w:hint="eastAsia" w:ascii="仿宋" w:hAnsi="仿宋" w:eastAsia="仿宋"/>
                <w:sz w:val="24"/>
                <w:szCs w:val="24"/>
              </w:rPr>
              <w:t>4.1.2常用照明电器附件特性与参数</w:t>
            </w:r>
          </w:p>
        </w:tc>
      </w:tr>
      <w:tr w14:paraId="6789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889" w:type="dxa"/>
            <w:vMerge w:val="continue"/>
            <w:vAlign w:val="center"/>
          </w:tcPr>
          <w:p w14:paraId="3815F4FD">
            <w:pPr>
              <w:spacing w:line="360" w:lineRule="exact"/>
              <w:rPr>
                <w:rFonts w:hint="eastAsia" w:ascii="仿宋" w:hAnsi="仿宋" w:eastAsia="仿宋"/>
                <w:sz w:val="28"/>
                <w:szCs w:val="28"/>
              </w:rPr>
            </w:pPr>
          </w:p>
        </w:tc>
        <w:tc>
          <w:tcPr>
            <w:tcW w:w="1418" w:type="dxa"/>
            <w:vAlign w:val="center"/>
          </w:tcPr>
          <w:p w14:paraId="3D647011">
            <w:pPr>
              <w:spacing w:line="360" w:lineRule="exact"/>
              <w:rPr>
                <w:rFonts w:hint="eastAsia" w:ascii="仿宋" w:hAnsi="仿宋" w:eastAsia="仿宋"/>
                <w:sz w:val="28"/>
                <w:szCs w:val="28"/>
              </w:rPr>
            </w:pPr>
            <w:r>
              <w:rPr>
                <w:rFonts w:hint="eastAsia" w:ascii="仿宋" w:hAnsi="仿宋" w:eastAsia="仿宋"/>
                <w:sz w:val="28"/>
                <w:szCs w:val="28"/>
              </w:rPr>
              <w:t>4.2照明计算与施工图设计</w:t>
            </w:r>
          </w:p>
        </w:tc>
        <w:tc>
          <w:tcPr>
            <w:tcW w:w="3118" w:type="dxa"/>
            <w:vAlign w:val="center"/>
          </w:tcPr>
          <w:p w14:paraId="512C1411">
            <w:pPr>
              <w:spacing w:line="360" w:lineRule="exact"/>
              <w:rPr>
                <w:rFonts w:hint="eastAsia" w:ascii="仿宋" w:hAnsi="仿宋" w:eastAsia="仿宋"/>
                <w:sz w:val="28"/>
                <w:szCs w:val="28"/>
              </w:rPr>
            </w:pPr>
            <w:r>
              <w:rPr>
                <w:rFonts w:hint="eastAsia" w:ascii="仿宋" w:hAnsi="仿宋" w:eastAsia="仿宋"/>
                <w:sz w:val="28"/>
                <w:szCs w:val="28"/>
              </w:rPr>
              <w:t>4.2.1能进行具有单一使用功能场所的照明计算</w:t>
            </w:r>
          </w:p>
          <w:p w14:paraId="230AAC7D">
            <w:pPr>
              <w:spacing w:line="360" w:lineRule="exact"/>
              <w:rPr>
                <w:rFonts w:hint="eastAsia" w:ascii="仿宋" w:hAnsi="仿宋" w:eastAsia="仿宋"/>
                <w:sz w:val="28"/>
                <w:szCs w:val="28"/>
              </w:rPr>
            </w:pPr>
            <w:r>
              <w:rPr>
                <w:rFonts w:hint="eastAsia" w:ascii="仿宋" w:hAnsi="仿宋" w:eastAsia="仿宋"/>
                <w:sz w:val="28"/>
                <w:szCs w:val="28"/>
              </w:rPr>
              <w:t>4.2.2能完成具有单一使用功能的场所的灯具选型与布置</w:t>
            </w:r>
          </w:p>
          <w:p w14:paraId="6B8808DB">
            <w:pPr>
              <w:spacing w:line="360" w:lineRule="exact"/>
              <w:rPr>
                <w:rFonts w:hint="eastAsia" w:ascii="仿宋" w:hAnsi="仿宋" w:eastAsia="仿宋"/>
                <w:sz w:val="28"/>
                <w:szCs w:val="28"/>
              </w:rPr>
            </w:pPr>
            <w:r>
              <w:rPr>
                <w:rFonts w:hint="eastAsia" w:ascii="仿宋" w:hAnsi="仿宋" w:eastAsia="仿宋"/>
                <w:sz w:val="28"/>
                <w:szCs w:val="28"/>
              </w:rPr>
              <w:t>4.2.3能完成具有单一使用功能的场所的灯具安装图</w:t>
            </w:r>
          </w:p>
        </w:tc>
        <w:tc>
          <w:tcPr>
            <w:tcW w:w="3260" w:type="dxa"/>
            <w:vAlign w:val="center"/>
          </w:tcPr>
          <w:p w14:paraId="5CC8A468">
            <w:pPr>
              <w:spacing w:line="360" w:lineRule="exact"/>
              <w:rPr>
                <w:rFonts w:hint="eastAsia" w:ascii="仿宋" w:hAnsi="仿宋" w:eastAsia="仿宋"/>
                <w:sz w:val="28"/>
                <w:szCs w:val="28"/>
              </w:rPr>
            </w:pPr>
            <w:r>
              <w:rPr>
                <w:rFonts w:hint="eastAsia" w:ascii="仿宋" w:hAnsi="仿宋" w:eastAsia="仿宋"/>
                <w:sz w:val="28"/>
                <w:szCs w:val="28"/>
              </w:rPr>
              <w:t>4.2.1照明计算软件使用方法</w:t>
            </w:r>
          </w:p>
          <w:p w14:paraId="18580486">
            <w:pPr>
              <w:spacing w:line="360" w:lineRule="exact"/>
              <w:rPr>
                <w:rFonts w:hint="eastAsia" w:ascii="仿宋" w:hAnsi="仿宋" w:eastAsia="仿宋"/>
                <w:sz w:val="28"/>
                <w:szCs w:val="28"/>
              </w:rPr>
            </w:pPr>
            <w:r>
              <w:rPr>
                <w:rFonts w:hint="eastAsia" w:ascii="仿宋" w:hAnsi="仿宋" w:eastAsia="仿宋"/>
                <w:sz w:val="28"/>
                <w:szCs w:val="28"/>
              </w:rPr>
              <w:t>4.2.2使用绘图软件进行深化选型与布置的方法</w:t>
            </w:r>
          </w:p>
          <w:p w14:paraId="03B23AE3">
            <w:pPr>
              <w:spacing w:line="360" w:lineRule="exact"/>
              <w:rPr>
                <w:rFonts w:hint="eastAsia" w:ascii="仿宋" w:hAnsi="仿宋" w:eastAsia="仿宋"/>
                <w:sz w:val="28"/>
                <w:szCs w:val="28"/>
              </w:rPr>
            </w:pPr>
          </w:p>
        </w:tc>
      </w:tr>
      <w:bookmarkEnd w:id="13"/>
      <w:bookmarkEnd w:id="14"/>
    </w:tbl>
    <w:p w14:paraId="2A5A4824">
      <w:pPr>
        <w:spacing w:line="360" w:lineRule="auto"/>
        <w:ind w:firstLine="524" w:firstLineChars="200"/>
        <w:rPr>
          <w:rFonts w:hint="eastAsia" w:ascii="仿宋" w:hAnsi="仿宋" w:eastAsia="仿宋"/>
          <w:spacing w:val="-9"/>
          <w:sz w:val="28"/>
          <w:szCs w:val="28"/>
        </w:rPr>
      </w:pPr>
      <w:r>
        <w:rPr>
          <w:rFonts w:ascii="仿宋" w:hAnsi="仿宋" w:eastAsia="仿宋"/>
          <w:spacing w:val="-9"/>
          <w:sz w:val="28"/>
          <w:szCs w:val="28"/>
        </w:rPr>
        <w:t>3.陈述与</w:t>
      </w:r>
      <w:r>
        <w:rPr>
          <w:rFonts w:hint="eastAsia" w:ascii="仿宋" w:hAnsi="仿宋" w:eastAsia="仿宋"/>
          <w:spacing w:val="-9"/>
          <w:sz w:val="28"/>
          <w:szCs w:val="28"/>
        </w:rPr>
        <w:t>答辩</w:t>
      </w:r>
    </w:p>
    <w:p w14:paraId="648E54EF">
      <w:pPr>
        <w:spacing w:line="360" w:lineRule="auto"/>
        <w:ind w:firstLine="524" w:firstLineChars="200"/>
        <w:rPr>
          <w:rFonts w:hint="eastAsia" w:ascii="仿宋" w:hAnsi="仿宋" w:eastAsia="仿宋"/>
          <w:spacing w:val="-9"/>
          <w:sz w:val="28"/>
          <w:szCs w:val="28"/>
        </w:rPr>
      </w:pPr>
      <w:r>
        <w:rPr>
          <w:rFonts w:ascii="仿宋" w:hAnsi="仿宋" w:eastAsia="仿宋"/>
          <w:spacing w:val="-9"/>
          <w:sz w:val="28"/>
          <w:szCs w:val="28"/>
        </w:rPr>
        <w:t>陈述与答辩模块为加赛形式，只有决赛成绩排序前十名的选手，方可进入设计理念陈述与答辩环节。该环节满分为100分，将与决赛第一轮的理论知识、专业能力竞赛成绩相加，排列出最终决赛名次。</w:t>
      </w:r>
    </w:p>
    <w:p w14:paraId="435D3615">
      <w:pPr>
        <w:spacing w:line="360" w:lineRule="auto"/>
        <w:ind w:right="3132" w:firstLine="504" w:firstLineChars="200"/>
        <w:rPr>
          <w:rFonts w:hint="eastAsia" w:ascii="黑体" w:hAnsi="黑体" w:eastAsia="黑体"/>
          <w:spacing w:val="-14"/>
          <w:sz w:val="28"/>
          <w:szCs w:val="28"/>
        </w:rPr>
      </w:pPr>
      <w:r>
        <w:rPr>
          <w:rFonts w:hint="eastAsia" w:ascii="黑体" w:hAnsi="黑体" w:eastAsia="黑体"/>
          <w:spacing w:val="-14"/>
          <w:sz w:val="28"/>
          <w:szCs w:val="28"/>
        </w:rPr>
        <w:t>五、</w:t>
      </w:r>
      <w:r>
        <w:rPr>
          <w:rFonts w:ascii="黑体" w:hAnsi="黑体" w:eastAsia="黑体"/>
          <w:spacing w:val="-14"/>
          <w:sz w:val="28"/>
          <w:szCs w:val="28"/>
        </w:rPr>
        <w:t>竞赛安排</w:t>
      </w:r>
    </w:p>
    <w:p w14:paraId="69F094A0">
      <w:pPr>
        <w:pStyle w:val="4"/>
        <w:spacing w:line="360" w:lineRule="auto"/>
        <w:ind w:left="0" w:firstLine="504" w:firstLineChars="200"/>
        <w:rPr>
          <w:rFonts w:hint="eastAsia"/>
          <w:spacing w:val="-14"/>
          <w:lang w:val="en-US"/>
        </w:rPr>
      </w:pPr>
      <w:r>
        <w:rPr>
          <w:rFonts w:hint="eastAsia"/>
          <w:spacing w:val="-14"/>
          <w:lang w:val="en-US"/>
        </w:rPr>
        <w:t>竞赛分为预赛与决赛两个阶段，各项考核得分均采用百分制。</w:t>
      </w:r>
    </w:p>
    <w:p w14:paraId="4D82A587">
      <w:pPr>
        <w:pStyle w:val="4"/>
        <w:spacing w:line="360" w:lineRule="auto"/>
        <w:ind w:left="0" w:firstLine="504" w:firstLineChars="200"/>
        <w:rPr>
          <w:rFonts w:hint="eastAsia"/>
          <w:spacing w:val="-14"/>
          <w:lang w:val="en-US"/>
        </w:rPr>
      </w:pPr>
      <w:r>
        <w:rPr>
          <w:rFonts w:hint="eastAsia"/>
          <w:spacing w:val="-14"/>
          <w:lang w:val="en-US"/>
        </w:rPr>
        <w:t>1.预赛：预赛由分赛区在组委会的领导下组织实施，预赛时间由分赛</w:t>
      </w:r>
    </w:p>
    <w:p w14:paraId="2814F8FF">
      <w:pPr>
        <w:pStyle w:val="4"/>
        <w:spacing w:line="360" w:lineRule="auto"/>
        <w:ind w:left="0" w:firstLine="0"/>
        <w:rPr>
          <w:rFonts w:hint="eastAsia"/>
          <w:spacing w:val="-14"/>
          <w:lang w:val="en-US"/>
        </w:rPr>
      </w:pPr>
      <w:r>
        <w:rPr>
          <w:rFonts w:hint="eastAsia"/>
          <w:spacing w:val="-14"/>
          <w:lang w:val="en-US"/>
        </w:rPr>
        <w:t>区根据赛事总体安排确定。预赛采用现场考核的形式进行，参赛选手需在规定时间内独立完成理论知识竞赛和技能竞赛。</w:t>
      </w:r>
    </w:p>
    <w:p w14:paraId="47A11704">
      <w:pPr>
        <w:pStyle w:val="4"/>
        <w:spacing w:line="360" w:lineRule="auto"/>
        <w:ind w:left="0" w:firstLine="504" w:firstLineChars="200"/>
        <w:rPr>
          <w:rFonts w:hint="eastAsia"/>
          <w:spacing w:val="-14"/>
          <w:lang w:val="en-US"/>
        </w:rPr>
      </w:pPr>
      <w:r>
        <w:rPr>
          <w:rFonts w:hint="eastAsia"/>
          <w:spacing w:val="-14"/>
          <w:lang w:val="en-US"/>
        </w:rPr>
        <w:t>选手个人总成绩=理论考试得分30%+技能竞赛得分70%，预赛按照个人总成绩排序决定名次。总成绩相同者，以技能竞赛成绩高者优先；技能竞赛成绩依然相同，取相同名次。</w:t>
      </w:r>
    </w:p>
    <w:p w14:paraId="09FCE021">
      <w:pPr>
        <w:pStyle w:val="4"/>
        <w:spacing w:line="360" w:lineRule="auto"/>
        <w:ind w:left="0" w:firstLine="504" w:firstLineChars="200"/>
        <w:rPr>
          <w:rFonts w:hint="eastAsia"/>
          <w:spacing w:val="-14"/>
          <w:lang w:val="en-US"/>
        </w:rPr>
      </w:pPr>
      <w:r>
        <w:rPr>
          <w:rFonts w:hint="eastAsia"/>
          <w:spacing w:val="-14"/>
          <w:lang w:val="en-US"/>
        </w:rPr>
        <w:t>分赛区根据名额分配，根据选手成绩推荐参加决赛的人选。</w:t>
      </w:r>
    </w:p>
    <w:p w14:paraId="452F0623">
      <w:pPr>
        <w:pStyle w:val="4"/>
        <w:spacing w:line="360" w:lineRule="auto"/>
        <w:ind w:left="0" w:firstLine="504" w:firstLineChars="200"/>
        <w:rPr>
          <w:rFonts w:hint="eastAsia"/>
          <w:spacing w:val="-14"/>
          <w:lang w:val="en-US"/>
        </w:rPr>
      </w:pPr>
      <w:r>
        <w:rPr>
          <w:rFonts w:hint="eastAsia"/>
          <w:spacing w:val="-14"/>
          <w:lang w:val="en-US"/>
        </w:rPr>
        <w:t>2.决赛。决赛由组委会组织实施，时间由组委会确定。决赛采用现场考核的形式进行，参赛选手需独立完成理论知识竞赛和技能竞赛。决赛分两轮进行，决赛第一轮排名前10位的选手，进入第二轮，加赛设计理念陈述答辩。</w:t>
      </w:r>
    </w:p>
    <w:p w14:paraId="380B56BD">
      <w:pPr>
        <w:pStyle w:val="4"/>
        <w:spacing w:line="360" w:lineRule="auto"/>
        <w:ind w:left="0" w:firstLine="504" w:firstLineChars="200"/>
        <w:rPr>
          <w:rFonts w:hint="eastAsia"/>
          <w:spacing w:val="-14"/>
          <w:lang w:val="en-US"/>
        </w:rPr>
      </w:pPr>
      <w:r>
        <w:rPr>
          <w:rFonts w:hint="eastAsia"/>
          <w:spacing w:val="-14"/>
          <w:lang w:val="en-US"/>
        </w:rPr>
        <w:t>第一轮：选手个人总成绩=理论考试得分30%+技能竞赛得分70%。总成绩排序决定第一轮竞赛名次。总成绩相同者，以技能竞赛成绩高者优先；技能竞赛成绩依然相同，取相同名次。</w:t>
      </w:r>
    </w:p>
    <w:p w14:paraId="260B6B53">
      <w:pPr>
        <w:pStyle w:val="4"/>
        <w:spacing w:line="360" w:lineRule="auto"/>
        <w:ind w:left="0" w:firstLine="504" w:firstLineChars="200"/>
        <w:rPr>
          <w:rFonts w:hint="eastAsia"/>
          <w:spacing w:val="-9"/>
        </w:rPr>
      </w:pPr>
      <w:r>
        <w:rPr>
          <w:rFonts w:hint="eastAsia"/>
          <w:spacing w:val="-14"/>
          <w:lang w:val="en-US"/>
        </w:rPr>
        <w:t>第二轮：决赛第一轮排名前10位的选手，还需加赛设计理念陈述演讲。选手个人总成绩=理论考试得分30%+技能竞赛得分70%+设计理念陈述演讲10%；总成绩相同者，以加赛成绩高者优先；加赛成绩依然相同，取相同名次。</w:t>
      </w:r>
    </w:p>
    <w:p w14:paraId="1F2120C0">
      <w:pPr>
        <w:spacing w:line="360" w:lineRule="auto"/>
        <w:ind w:right="3132" w:firstLine="506" w:firstLineChars="200"/>
        <w:rPr>
          <w:rFonts w:hint="eastAsia" w:ascii="黑体" w:hAnsi="黑体" w:eastAsia="黑体"/>
          <w:spacing w:val="-10"/>
          <w:sz w:val="28"/>
          <w:szCs w:val="28"/>
        </w:rPr>
      </w:pPr>
      <w:bookmarkStart w:id="15" w:name="OLE_LINK54"/>
      <w:r>
        <w:rPr>
          <w:rFonts w:hint="eastAsia" w:ascii="黑体" w:hAnsi="黑体" w:eastAsia="黑体"/>
          <w:b/>
          <w:spacing w:val="-14"/>
          <w:sz w:val="28"/>
          <w:szCs w:val="28"/>
        </w:rPr>
        <w:t>六、</w:t>
      </w:r>
      <w:r>
        <w:rPr>
          <w:rFonts w:ascii="黑体" w:hAnsi="黑体" w:eastAsia="黑体"/>
          <w:b/>
          <w:spacing w:val="-14"/>
          <w:sz w:val="28"/>
          <w:szCs w:val="28"/>
        </w:rPr>
        <w:t>竞赛流程</w:t>
      </w:r>
    </w:p>
    <w:bookmarkEnd w:id="15"/>
    <w:p w14:paraId="54F2382C">
      <w:pPr>
        <w:pStyle w:val="22"/>
        <w:tabs>
          <w:tab w:val="left" w:pos="1674"/>
        </w:tabs>
        <w:spacing w:line="360" w:lineRule="auto"/>
        <w:ind w:left="0" w:firstLine="560" w:firstLineChars="200"/>
        <w:jc w:val="both"/>
        <w:rPr>
          <w:rFonts w:hint="eastAsia"/>
          <w:sz w:val="28"/>
          <w:szCs w:val="28"/>
        </w:rPr>
      </w:pPr>
      <w:r>
        <w:rPr>
          <w:rFonts w:hint="eastAsia"/>
          <w:sz w:val="28"/>
          <w:szCs w:val="28"/>
        </w:rPr>
        <w:t>（</w:t>
      </w:r>
      <w:r>
        <w:rPr>
          <w:rFonts w:hint="eastAsia"/>
          <w:sz w:val="28"/>
          <w:szCs w:val="28"/>
          <w:lang w:val="en-US"/>
        </w:rPr>
        <w:t>一</w:t>
      </w:r>
      <w:r>
        <w:rPr>
          <w:rFonts w:hint="eastAsia"/>
          <w:sz w:val="28"/>
          <w:szCs w:val="28"/>
        </w:rPr>
        <w:t>）</w:t>
      </w:r>
      <w:r>
        <w:rPr>
          <w:sz w:val="28"/>
          <w:szCs w:val="28"/>
        </w:rPr>
        <w:t>理论知识竞赛流程：</w:t>
      </w:r>
    </w:p>
    <w:p w14:paraId="6B61C254">
      <w:pPr>
        <w:pStyle w:val="22"/>
        <w:tabs>
          <w:tab w:val="left" w:pos="1674"/>
        </w:tabs>
        <w:spacing w:line="360" w:lineRule="auto"/>
        <w:ind w:left="0" w:firstLine="560" w:firstLineChars="200"/>
        <w:jc w:val="both"/>
        <w:rPr>
          <w:rFonts w:hint="eastAsia"/>
        </w:rPr>
      </w:pPr>
      <w:r>
        <w:rPr>
          <w:sz w:val="28"/>
          <w:szCs w:val="28"/>
        </w:rPr>
        <w:t>检录→全体选手抽签座位号→理论竞赛→试卷加密→试卷评分。</w:t>
      </w:r>
    </w:p>
    <w:p w14:paraId="20690242">
      <w:pPr>
        <w:pStyle w:val="2"/>
        <w:numPr>
          <w:ilvl w:val="0"/>
          <w:numId w:val="2"/>
        </w:numPr>
        <w:tabs>
          <w:tab w:val="left" w:pos="1674"/>
        </w:tabs>
        <w:spacing w:line="360" w:lineRule="auto"/>
        <w:ind w:left="0" w:firstLine="560" w:firstLineChars="200"/>
        <w:jc w:val="both"/>
        <w:rPr>
          <w:rFonts w:hint="eastAsia"/>
          <w:b w:val="0"/>
        </w:rPr>
      </w:pPr>
      <w:r>
        <w:rPr>
          <w:rFonts w:hint="eastAsia"/>
          <w:b w:val="0"/>
          <w:lang w:val="en-US"/>
        </w:rPr>
        <w:t>专业能力</w:t>
      </w:r>
      <w:r>
        <w:rPr>
          <w:b w:val="0"/>
        </w:rPr>
        <w:t>竞赛流程：</w:t>
      </w:r>
    </w:p>
    <w:p w14:paraId="77886D9F">
      <w:pPr>
        <w:pStyle w:val="2"/>
        <w:numPr>
          <w:ilvl w:val="0"/>
          <w:numId w:val="2"/>
        </w:numPr>
        <w:tabs>
          <w:tab w:val="left" w:pos="1674"/>
        </w:tabs>
        <w:spacing w:line="360" w:lineRule="auto"/>
        <w:ind w:left="0" w:firstLine="560" w:firstLineChars="200"/>
        <w:jc w:val="both"/>
        <w:rPr>
          <w:rFonts w:hint="eastAsia"/>
          <w:b w:val="0"/>
          <w:lang w:val="en-US"/>
        </w:rPr>
      </w:pPr>
      <w:r>
        <w:rPr>
          <w:rFonts w:hint="eastAsia"/>
          <w:b w:val="0"/>
          <w:lang w:val="en-US"/>
        </w:rPr>
        <w:t>检录（一次加密）→ 选手抽签机位号（二次加密）→试卷加密（三次加密）→ 试卷评分。</w:t>
      </w:r>
    </w:p>
    <w:p w14:paraId="47E27030">
      <w:pPr>
        <w:pStyle w:val="2"/>
        <w:numPr>
          <w:ilvl w:val="0"/>
          <w:numId w:val="2"/>
        </w:numPr>
        <w:tabs>
          <w:tab w:val="left" w:pos="1674"/>
        </w:tabs>
        <w:spacing w:line="360" w:lineRule="auto"/>
        <w:ind w:left="0" w:firstLine="560" w:firstLineChars="200"/>
        <w:jc w:val="both"/>
        <w:rPr>
          <w:rFonts w:hint="eastAsia"/>
          <w:b w:val="0"/>
        </w:rPr>
      </w:pPr>
      <w:r>
        <w:rPr>
          <w:rFonts w:hint="eastAsia"/>
          <w:b w:val="0"/>
          <w:lang w:val="en-US"/>
        </w:rPr>
        <w:t>陈述与答辩</w:t>
      </w:r>
      <w:r>
        <w:rPr>
          <w:b w:val="0"/>
        </w:rPr>
        <w:t>加赛流程：</w:t>
      </w:r>
    </w:p>
    <w:p w14:paraId="54F6ABFD">
      <w:pPr>
        <w:pStyle w:val="2"/>
        <w:tabs>
          <w:tab w:val="left" w:pos="1674"/>
        </w:tabs>
        <w:spacing w:line="360" w:lineRule="auto"/>
        <w:ind w:left="420" w:leftChars="200"/>
        <w:jc w:val="both"/>
        <w:rPr>
          <w:rFonts w:hint="eastAsia"/>
          <w:b w:val="0"/>
          <w:lang w:val="en-US"/>
        </w:rPr>
      </w:pPr>
      <w:r>
        <w:rPr>
          <w:rFonts w:hint="eastAsia"/>
          <w:b w:val="0"/>
          <w:lang w:val="en-US"/>
        </w:rPr>
        <w:t>加赛名单公布→检录→选手抽签出场顺序→现场演讲答辩→评分。</w:t>
      </w:r>
    </w:p>
    <w:p w14:paraId="1630FEDA">
      <w:pPr>
        <w:spacing w:line="360" w:lineRule="auto"/>
        <w:ind w:right="3132" w:firstLine="506" w:firstLineChars="200"/>
        <w:rPr>
          <w:rFonts w:hint="eastAsia" w:ascii="黑体" w:hAnsi="黑体" w:eastAsia="黑体" w:cs="黑体"/>
          <w:b/>
          <w:spacing w:val="-14"/>
          <w:sz w:val="28"/>
          <w:szCs w:val="28"/>
        </w:rPr>
      </w:pPr>
      <w:r>
        <w:rPr>
          <w:rFonts w:hint="eastAsia" w:ascii="黑体" w:hAnsi="黑体" w:eastAsia="黑体" w:cs="黑体"/>
          <w:b/>
          <w:spacing w:val="-14"/>
          <w:sz w:val="28"/>
          <w:szCs w:val="28"/>
        </w:rPr>
        <w:t>七、竞赛命题与评分标准</w:t>
      </w:r>
    </w:p>
    <w:p w14:paraId="70ADA0EC">
      <w:pPr>
        <w:pStyle w:val="4"/>
        <w:spacing w:line="360" w:lineRule="auto"/>
        <w:ind w:left="0" w:firstLine="504" w:firstLineChars="200"/>
        <w:rPr>
          <w:rFonts w:hint="eastAsia"/>
          <w:spacing w:val="-14"/>
          <w:lang w:val="en-US"/>
        </w:rPr>
      </w:pPr>
      <w:r>
        <w:rPr>
          <w:rFonts w:hint="eastAsia"/>
          <w:spacing w:val="-14"/>
          <w:lang w:val="en-US"/>
        </w:rPr>
        <w:t>（一）命题标准和参考书目</w:t>
      </w:r>
    </w:p>
    <w:p w14:paraId="5003729F">
      <w:pPr>
        <w:pStyle w:val="4"/>
        <w:spacing w:line="360" w:lineRule="auto"/>
        <w:ind w:left="0" w:firstLine="504" w:firstLineChars="200"/>
        <w:rPr>
          <w:rFonts w:hint="eastAsia"/>
          <w:spacing w:val="-14"/>
          <w:lang w:val="en-US"/>
        </w:rPr>
      </w:pPr>
      <w:r>
        <w:rPr>
          <w:rFonts w:hint="eastAsia"/>
          <w:spacing w:val="-14"/>
          <w:lang w:val="en-US"/>
        </w:rPr>
        <w:t xml:space="preserve"> 职工组</w:t>
      </w:r>
      <w:bookmarkStart w:id="16" w:name="OLE_LINK3"/>
      <w:bookmarkStart w:id="17" w:name="OLE_LINK4"/>
      <w:r>
        <w:rPr>
          <w:rFonts w:hint="eastAsia"/>
          <w:spacing w:val="-14"/>
          <w:lang w:val="en-US"/>
        </w:rPr>
        <w:t>按照《</w:t>
      </w:r>
      <w:commentRangeStart w:id="0"/>
      <w:r>
        <w:rPr>
          <w:rFonts w:hint="eastAsia"/>
          <w:spacing w:val="-14"/>
          <w:lang w:val="en-US"/>
        </w:rPr>
        <w:t>照明设计师国家职业标准</w:t>
      </w:r>
      <w:commentRangeEnd w:id="0"/>
      <w:r>
        <w:rPr>
          <w:rStyle w:val="12"/>
          <w:rFonts w:hint="eastAsia"/>
          <w:spacing w:val="-14"/>
          <w:sz w:val="28"/>
          <w:szCs w:val="28"/>
          <w:lang w:val="en-US"/>
        </w:rPr>
        <w:commentReference w:id="0"/>
      </w:r>
      <w:r>
        <w:rPr>
          <w:rFonts w:hint="eastAsia"/>
          <w:spacing w:val="-14"/>
          <w:lang w:val="en-US"/>
        </w:rPr>
        <w:t>》中</w:t>
      </w:r>
      <w:bookmarkEnd w:id="16"/>
      <w:bookmarkEnd w:id="17"/>
      <w:r>
        <w:rPr>
          <w:rFonts w:hint="eastAsia"/>
          <w:spacing w:val="-14"/>
          <w:lang w:val="en-US"/>
        </w:rPr>
        <w:t>二级标准进行命题（含三级技能要求和相关知识要求），学生组按照《照明设计师国家职业标准》中三级标准进行命题。</w:t>
      </w:r>
    </w:p>
    <w:p w14:paraId="2F512564">
      <w:pPr>
        <w:pStyle w:val="4"/>
        <w:spacing w:line="360" w:lineRule="auto"/>
        <w:ind w:left="0" w:firstLine="504" w:firstLineChars="200"/>
        <w:rPr>
          <w:rFonts w:hint="eastAsia"/>
          <w:spacing w:val="-14"/>
          <w:lang w:val="en-US"/>
        </w:rPr>
      </w:pPr>
      <w:r>
        <w:rPr>
          <w:rFonts w:hint="eastAsia"/>
          <w:spacing w:val="-14"/>
          <w:lang w:val="en-US"/>
        </w:rPr>
        <w:t xml:space="preserve"> 参考书目：1.《照明设计师培训教程（基础篇）》</w:t>
      </w:r>
    </w:p>
    <w:p w14:paraId="571428D2">
      <w:pPr>
        <w:pStyle w:val="4"/>
        <w:spacing w:line="360" w:lineRule="auto"/>
        <w:ind w:left="0" w:firstLine="504" w:firstLineChars="200"/>
        <w:rPr>
          <w:rFonts w:hint="eastAsia"/>
          <w:spacing w:val="-14"/>
          <w:lang w:val="en-US"/>
        </w:rPr>
      </w:pPr>
      <w:r>
        <w:rPr>
          <w:rFonts w:hint="eastAsia"/>
          <w:spacing w:val="-14"/>
          <w:lang w:val="en-US"/>
        </w:rPr>
        <w:t xml:space="preserve">            2.《照明设计师培训教程（助理照明设计师）》</w:t>
      </w:r>
    </w:p>
    <w:p w14:paraId="3B6EE2AC">
      <w:pPr>
        <w:pStyle w:val="4"/>
        <w:spacing w:line="360" w:lineRule="auto"/>
        <w:ind w:left="0" w:firstLine="504" w:firstLineChars="200"/>
        <w:rPr>
          <w:rFonts w:hint="eastAsia"/>
          <w:spacing w:val="-14"/>
          <w:lang w:val="en-US"/>
        </w:rPr>
      </w:pPr>
      <w:r>
        <w:rPr>
          <w:rFonts w:hint="eastAsia"/>
          <w:spacing w:val="-14"/>
          <w:lang w:val="en-US"/>
        </w:rPr>
        <w:t xml:space="preserve">            3.《照明设计师培训教程（照明设计师）》</w:t>
      </w:r>
    </w:p>
    <w:p w14:paraId="27FAA6EB">
      <w:pPr>
        <w:pStyle w:val="4"/>
        <w:spacing w:line="360" w:lineRule="auto"/>
        <w:ind w:firstLine="1433" w:firstLineChars="569"/>
        <w:rPr>
          <w:rFonts w:hint="eastAsia"/>
          <w:spacing w:val="-14"/>
          <w:lang w:val="en-US"/>
        </w:rPr>
      </w:pPr>
      <w:r>
        <w:rPr>
          <w:rFonts w:hint="eastAsia"/>
          <w:spacing w:val="-14"/>
          <w:lang w:val="en-US"/>
        </w:rPr>
        <w:t>4.《照明设计手册》（第三版）</w:t>
      </w:r>
    </w:p>
    <w:p w14:paraId="55E25552">
      <w:pPr>
        <w:pStyle w:val="4"/>
        <w:spacing w:line="360" w:lineRule="auto"/>
        <w:ind w:left="0" w:firstLine="504" w:firstLineChars="200"/>
        <w:rPr>
          <w:rFonts w:hint="eastAsia"/>
          <w:spacing w:val="-14"/>
          <w:lang w:val="en-US"/>
        </w:rPr>
      </w:pPr>
      <w:r>
        <w:rPr>
          <w:rFonts w:hint="eastAsia"/>
          <w:spacing w:val="-14"/>
          <w:lang w:val="en-US"/>
        </w:rPr>
        <w:t xml:space="preserve">            5.《照明设计基础》中国电力出版社</w:t>
      </w:r>
    </w:p>
    <w:p w14:paraId="66EFFD5C">
      <w:pPr>
        <w:pStyle w:val="4"/>
        <w:spacing w:line="360" w:lineRule="auto"/>
        <w:ind w:firstLine="1433" w:firstLineChars="569"/>
        <w:rPr>
          <w:rFonts w:hint="eastAsia"/>
          <w:spacing w:val="-14"/>
          <w:lang w:val="en-US"/>
        </w:rPr>
      </w:pPr>
      <w:r>
        <w:rPr>
          <w:rFonts w:hint="eastAsia"/>
          <w:spacing w:val="-14"/>
          <w:lang w:val="en-US"/>
        </w:rPr>
        <w:t>6. 国家已颁布实施的照明标准和规范</w:t>
      </w:r>
    </w:p>
    <w:p w14:paraId="1FD792B5">
      <w:pPr>
        <w:pStyle w:val="4"/>
        <w:spacing w:line="360" w:lineRule="auto"/>
        <w:ind w:left="0" w:firstLine="504" w:firstLineChars="200"/>
        <w:rPr>
          <w:rFonts w:hint="eastAsia"/>
          <w:spacing w:val="-14"/>
          <w:lang w:val="en-US"/>
        </w:rPr>
      </w:pPr>
      <w:r>
        <w:rPr>
          <w:rFonts w:hint="eastAsia"/>
          <w:spacing w:val="-14"/>
          <w:lang w:val="en-US"/>
        </w:rPr>
        <w:t>（二）命题规则</w:t>
      </w:r>
    </w:p>
    <w:p w14:paraId="2C23ECE4">
      <w:pPr>
        <w:pStyle w:val="4"/>
        <w:spacing w:line="360" w:lineRule="auto"/>
        <w:ind w:left="0" w:firstLine="504" w:firstLineChars="200"/>
        <w:rPr>
          <w:rFonts w:hint="eastAsia"/>
          <w:spacing w:val="-14"/>
          <w:lang w:val="en-US"/>
        </w:rPr>
      </w:pPr>
      <w:r>
        <w:rPr>
          <w:rFonts w:hint="eastAsia"/>
          <w:spacing w:val="-14"/>
          <w:lang w:val="en-US"/>
        </w:rPr>
        <w:t xml:space="preserve">1. 理论知识竞赛命题：理论知识竞赛形式为闭卷笔试，考核时长为90分钟。题型全部为客观题，包括：单项选择题和判断对错题，共100道题。 </w:t>
      </w:r>
    </w:p>
    <w:p w14:paraId="7943B713">
      <w:pPr>
        <w:pStyle w:val="4"/>
        <w:spacing w:line="360" w:lineRule="auto"/>
        <w:ind w:left="0" w:firstLine="504" w:firstLineChars="200"/>
        <w:rPr>
          <w:rFonts w:hint="eastAsia"/>
          <w:spacing w:val="-14"/>
          <w:lang w:val="en-US"/>
        </w:rPr>
      </w:pPr>
      <w:r>
        <w:rPr>
          <w:rFonts w:hint="eastAsia"/>
          <w:spacing w:val="-14"/>
          <w:lang w:val="en-US"/>
        </w:rPr>
        <w:t>预赛命题由赛区组委会组织专家根据命题规则自主命题，竞赛组委会提供200道题作为基础题库。预赛可以从中选取一部分作为预赛试题，比例不超过70%。</w:t>
      </w:r>
    </w:p>
    <w:p w14:paraId="35D34259">
      <w:pPr>
        <w:pStyle w:val="4"/>
        <w:spacing w:line="360" w:lineRule="auto"/>
        <w:ind w:left="0" w:firstLine="504" w:firstLineChars="200"/>
        <w:rPr>
          <w:rFonts w:hint="eastAsia"/>
          <w:spacing w:val="-14"/>
          <w:lang w:val="en-US"/>
        </w:rPr>
      </w:pPr>
      <w:r>
        <w:rPr>
          <w:rFonts w:hint="eastAsia"/>
          <w:spacing w:val="-14"/>
          <w:lang w:val="en-US"/>
        </w:rPr>
        <w:t>2. 专业能力竞赛命题：专业能力竞赛形式为开卷，选手用电脑或手绘完成竞赛，考核时长为420分钟。选手可以将设计素材存入U盘、移动硬盘等存储媒介，考核时带入考场。严禁携带手机、移动电脑等可连接网络的设备。</w:t>
      </w:r>
    </w:p>
    <w:p w14:paraId="04A52049">
      <w:pPr>
        <w:pStyle w:val="4"/>
        <w:spacing w:line="360" w:lineRule="auto"/>
        <w:ind w:left="0" w:firstLine="504" w:firstLineChars="200"/>
        <w:rPr>
          <w:rFonts w:hint="eastAsia"/>
          <w:spacing w:val="-14"/>
          <w:lang w:val="en-US"/>
        </w:rPr>
      </w:pPr>
      <w:r>
        <w:rPr>
          <w:rFonts w:hint="eastAsia"/>
          <w:spacing w:val="-14"/>
          <w:lang w:val="en-US"/>
        </w:rPr>
        <w:t>预赛命题由赛区组委会根据竞赛组委会提供样题，组织专家按样题的考核要求命题。</w:t>
      </w:r>
    </w:p>
    <w:p w14:paraId="4DD43CBA">
      <w:pPr>
        <w:pStyle w:val="4"/>
        <w:spacing w:line="360" w:lineRule="auto"/>
        <w:ind w:left="0" w:firstLine="504" w:firstLineChars="200"/>
        <w:rPr>
          <w:rFonts w:hint="eastAsia"/>
          <w:spacing w:val="-14"/>
          <w:lang w:val="en-US"/>
        </w:rPr>
      </w:pPr>
      <w:r>
        <w:rPr>
          <w:rFonts w:hint="eastAsia"/>
          <w:spacing w:val="-14"/>
          <w:lang w:val="en-US"/>
        </w:rPr>
        <w:t>3. 决赛试题由竞赛组委会技术组命题，理论知识竞赛和专业技能竞赛试卷均分为A卷和B卷，由裁判长现场抽取一套作为考试用题。</w:t>
      </w:r>
    </w:p>
    <w:p w14:paraId="622A8BDA">
      <w:pPr>
        <w:pStyle w:val="4"/>
        <w:spacing w:line="360" w:lineRule="auto"/>
        <w:ind w:left="0" w:firstLine="504" w:firstLineChars="200"/>
        <w:rPr>
          <w:rFonts w:hint="eastAsia"/>
          <w:spacing w:val="-14"/>
          <w:lang w:val="en-US"/>
        </w:rPr>
      </w:pPr>
      <w:r>
        <w:rPr>
          <w:rFonts w:hint="eastAsia"/>
          <w:spacing w:val="-14"/>
          <w:lang w:val="en-US"/>
        </w:rPr>
        <w:t>（三）评判标准：</w:t>
      </w:r>
    </w:p>
    <w:p w14:paraId="154413B3">
      <w:pPr>
        <w:pStyle w:val="4"/>
        <w:spacing w:line="360" w:lineRule="auto"/>
        <w:ind w:left="0" w:firstLine="504" w:firstLineChars="200"/>
        <w:rPr>
          <w:rFonts w:hint="eastAsia"/>
          <w:spacing w:val="-14"/>
          <w:lang w:val="en-US"/>
        </w:rPr>
      </w:pPr>
      <w:r>
        <w:rPr>
          <w:rFonts w:hint="eastAsia"/>
          <w:spacing w:val="-14"/>
          <w:lang w:val="en-US"/>
        </w:rPr>
        <w:t>1. 《全国照明设计职业技能竞赛评分标准》由竞赛组委会技术组制定。</w:t>
      </w:r>
    </w:p>
    <w:p w14:paraId="6FB463E9">
      <w:pPr>
        <w:pStyle w:val="4"/>
        <w:spacing w:line="360" w:lineRule="auto"/>
        <w:ind w:left="0" w:firstLine="504" w:firstLineChars="200"/>
        <w:rPr>
          <w:rFonts w:hint="eastAsia"/>
          <w:spacing w:val="-14"/>
          <w:lang w:val="en-US"/>
        </w:rPr>
      </w:pPr>
      <w:r>
        <w:rPr>
          <w:rFonts w:hint="eastAsia"/>
          <w:spacing w:val="-14"/>
          <w:lang w:val="en-US"/>
        </w:rPr>
        <w:t>2. 理论知识竞赛考核结束后，组委会组织裁判员按标准答案对选手试卷进行评判，给出选手的理论知识竞赛成绩。</w:t>
      </w:r>
    </w:p>
    <w:p w14:paraId="7669D016">
      <w:pPr>
        <w:pStyle w:val="4"/>
        <w:spacing w:line="360" w:lineRule="auto"/>
        <w:ind w:left="0" w:firstLine="504" w:firstLineChars="200"/>
        <w:rPr>
          <w:rFonts w:hint="eastAsia"/>
          <w:spacing w:val="-14"/>
          <w:lang w:val="en-US"/>
        </w:rPr>
      </w:pPr>
      <w:r>
        <w:rPr>
          <w:rFonts w:hint="eastAsia"/>
          <w:spacing w:val="-14"/>
          <w:lang w:val="en-US"/>
        </w:rPr>
        <w:t>3. 专业能力竞赛结束后，由裁判员（不少于5人的单数）根据竞赛评分标准单独评分，采用去掉一个最高分，一个最低分，后取平均分的方式，可避免极值对平均数的影响，更能准确反映客观情况。</w:t>
      </w:r>
    </w:p>
    <w:p w14:paraId="5460D24E">
      <w:pPr>
        <w:pStyle w:val="4"/>
        <w:spacing w:line="360" w:lineRule="auto"/>
        <w:ind w:left="0" w:firstLine="504" w:firstLineChars="200"/>
        <w:rPr>
          <w:rFonts w:hint="eastAsia" w:ascii="黑体" w:hAnsi="黑体" w:eastAsia="黑体" w:cs="黑体"/>
          <w:spacing w:val="-14"/>
          <w:lang w:val="en-US"/>
        </w:rPr>
      </w:pPr>
      <w:r>
        <w:rPr>
          <w:rFonts w:hint="eastAsia" w:ascii="黑体" w:hAnsi="黑体" w:eastAsia="黑体" w:cs="黑体"/>
          <w:spacing w:val="-14"/>
          <w:lang w:val="en-US"/>
        </w:rPr>
        <w:t>八、成绩评定与公布</w:t>
      </w:r>
    </w:p>
    <w:p w14:paraId="2170CCFC">
      <w:pPr>
        <w:pStyle w:val="4"/>
        <w:spacing w:line="360" w:lineRule="auto"/>
        <w:ind w:left="0" w:firstLine="504" w:firstLineChars="200"/>
        <w:rPr>
          <w:rFonts w:hint="eastAsia"/>
          <w:spacing w:val="-14"/>
          <w:lang w:val="en-US"/>
        </w:rPr>
      </w:pPr>
      <w:r>
        <w:rPr>
          <w:rFonts w:hint="eastAsia"/>
          <w:spacing w:val="-14"/>
          <w:lang w:val="en-US"/>
        </w:rPr>
        <w:t>（一）成绩评定</w:t>
      </w:r>
    </w:p>
    <w:p w14:paraId="7F74A06E">
      <w:pPr>
        <w:pStyle w:val="4"/>
        <w:spacing w:line="360" w:lineRule="auto"/>
        <w:ind w:left="0" w:firstLine="504" w:firstLineChars="200"/>
        <w:rPr>
          <w:rFonts w:hint="eastAsia"/>
          <w:spacing w:val="-14"/>
          <w:lang w:val="en-US"/>
        </w:rPr>
      </w:pPr>
      <w:r>
        <w:rPr>
          <w:rFonts w:hint="eastAsia"/>
          <w:spacing w:val="-14"/>
          <w:lang w:val="en-US"/>
        </w:rPr>
        <w:t>竞赛分为预赛与决赛两个阶段，各项考核得分均采用百分制。</w:t>
      </w:r>
    </w:p>
    <w:p w14:paraId="383BA7B4">
      <w:pPr>
        <w:pStyle w:val="4"/>
        <w:spacing w:line="360" w:lineRule="auto"/>
        <w:ind w:left="0" w:firstLine="504" w:firstLineChars="200"/>
        <w:rPr>
          <w:rFonts w:hint="eastAsia"/>
          <w:spacing w:val="-14"/>
          <w:lang w:val="en-US"/>
        </w:rPr>
      </w:pPr>
      <w:r>
        <w:rPr>
          <w:rFonts w:hint="eastAsia"/>
          <w:spacing w:val="-14"/>
          <w:lang w:val="en-US"/>
        </w:rPr>
        <w:t>1.分值权重</w:t>
      </w:r>
    </w:p>
    <w:p w14:paraId="639D7516">
      <w:pPr>
        <w:pStyle w:val="4"/>
        <w:spacing w:line="360" w:lineRule="auto"/>
        <w:ind w:left="0" w:firstLine="504" w:firstLineChars="200"/>
        <w:rPr>
          <w:rFonts w:hint="eastAsia"/>
          <w:spacing w:val="-14"/>
          <w:lang w:val="en-US"/>
        </w:rPr>
      </w:pPr>
      <w:r>
        <w:rPr>
          <w:rFonts w:hint="eastAsia"/>
          <w:spacing w:val="-14"/>
          <w:lang w:val="en-US"/>
        </w:rPr>
        <w:t xml:space="preserve"> 竞赛分为理论知识竞赛、专业能力竞赛和陈述与答辩三个模块，满分均为100分，其中理论知识竞赛占总成绩的30%，专业能力竞赛占总成绩的70%。决赛第一轮排名前10位的选手加赛陈述与答辩，加赛成绩10%计入最终成绩。</w:t>
      </w:r>
    </w:p>
    <w:p w14:paraId="2AA1BEE3">
      <w:pPr>
        <w:pStyle w:val="4"/>
        <w:spacing w:line="360" w:lineRule="auto"/>
        <w:ind w:left="0" w:firstLine="504" w:firstLineChars="200"/>
        <w:rPr>
          <w:rFonts w:hint="eastAsia"/>
          <w:spacing w:val="-14"/>
          <w:lang w:val="en-US"/>
        </w:rPr>
      </w:pPr>
      <w:r>
        <w:rPr>
          <w:rFonts w:hint="eastAsia"/>
          <w:spacing w:val="-14"/>
          <w:lang w:val="en-US"/>
        </w:rPr>
        <w:t>1.预赛：预赛在赛区组委会的领导下组织实施，预赛时间由赛区根据赛事总体安排确定。预赛采用现场考核的形式进行，参赛选手需在规定时间内独立完成理论知识竞赛和专业能力竞赛。</w:t>
      </w:r>
    </w:p>
    <w:p w14:paraId="1A24C18A">
      <w:pPr>
        <w:pStyle w:val="4"/>
        <w:spacing w:line="360" w:lineRule="auto"/>
        <w:ind w:left="0" w:firstLine="504" w:firstLineChars="200"/>
        <w:rPr>
          <w:rFonts w:hint="eastAsia"/>
          <w:spacing w:val="-14"/>
          <w:lang w:val="en-US"/>
        </w:rPr>
      </w:pPr>
      <w:r>
        <w:rPr>
          <w:rFonts w:hint="eastAsia"/>
          <w:spacing w:val="-14"/>
          <w:lang w:val="en-US"/>
        </w:rPr>
        <w:t>选手个人总成绩=理论知识得分30%+专业能力竞赛得分70%，预赛按照个人总成绩排序决定名次。总成绩相同者，以专业能力竞赛成绩高者优先；专业能力竞赛成绩依然相同，取相同名次。</w:t>
      </w:r>
    </w:p>
    <w:p w14:paraId="0F219205">
      <w:pPr>
        <w:pStyle w:val="4"/>
        <w:spacing w:line="360" w:lineRule="auto"/>
        <w:ind w:left="0" w:firstLine="504" w:firstLineChars="200"/>
        <w:rPr>
          <w:rFonts w:hint="eastAsia"/>
          <w:spacing w:val="-14"/>
          <w:lang w:val="en-US"/>
        </w:rPr>
      </w:pPr>
      <w:r>
        <w:rPr>
          <w:rFonts w:hint="eastAsia"/>
          <w:spacing w:val="-14"/>
          <w:lang w:val="en-US"/>
        </w:rPr>
        <w:t>赛区根据名额分配，根据选手成绩推荐参加决赛的人选。</w:t>
      </w:r>
    </w:p>
    <w:p w14:paraId="15EB76DA">
      <w:pPr>
        <w:pStyle w:val="4"/>
        <w:numPr>
          <w:ilvl w:val="0"/>
          <w:numId w:val="3"/>
        </w:numPr>
        <w:spacing w:line="360" w:lineRule="auto"/>
        <w:ind w:left="0" w:firstLine="504" w:firstLineChars="200"/>
        <w:rPr>
          <w:rFonts w:hint="eastAsia"/>
          <w:spacing w:val="-14"/>
          <w:lang w:val="en-US"/>
        </w:rPr>
      </w:pPr>
      <w:r>
        <w:rPr>
          <w:rFonts w:hint="eastAsia"/>
          <w:spacing w:val="-14"/>
          <w:lang w:val="en-US"/>
        </w:rPr>
        <w:t>决赛。决赛由组委会组织实施，时间由组委会确定。决赛采用现场考核的形式进行，参赛选手需独立完成理论知识竞赛和专业能力竞赛。决赛分两轮进行，决赛第一轮排名前10位的选手，进入第二轮，加赛陈述与答辩</w:t>
      </w:r>
    </w:p>
    <w:p w14:paraId="053B430B">
      <w:pPr>
        <w:pStyle w:val="4"/>
        <w:numPr>
          <w:ilvl w:val="0"/>
          <w:numId w:val="3"/>
        </w:numPr>
        <w:spacing w:line="360" w:lineRule="auto"/>
        <w:ind w:left="0" w:firstLine="504" w:firstLineChars="200"/>
        <w:rPr>
          <w:rFonts w:hint="eastAsia"/>
          <w:spacing w:val="-14"/>
          <w:lang w:val="en-US"/>
        </w:rPr>
      </w:pPr>
      <w:r>
        <w:rPr>
          <w:rFonts w:hint="eastAsia"/>
          <w:spacing w:val="-14"/>
          <w:lang w:val="en-US"/>
        </w:rPr>
        <w:t>第一轮：选手个人总成绩=理论知识得分30%+专业能力竞赛得分70%。总成绩排序决定第一轮竞赛名次。总成绩相同者，以专业能力竞赛成绩高者优先；专业能力竞赛成绩依然相同，取相同名次。</w:t>
      </w:r>
    </w:p>
    <w:p w14:paraId="4D87B92A">
      <w:pPr>
        <w:pStyle w:val="4"/>
        <w:spacing w:line="360" w:lineRule="auto"/>
        <w:ind w:left="0" w:firstLine="504" w:firstLineChars="200"/>
        <w:rPr>
          <w:rFonts w:hint="eastAsia"/>
          <w:spacing w:val="-14"/>
          <w:lang w:val="en-US"/>
        </w:rPr>
      </w:pPr>
      <w:r>
        <w:rPr>
          <w:rFonts w:hint="eastAsia"/>
          <w:spacing w:val="-14"/>
          <w:lang w:val="en-US"/>
        </w:rPr>
        <w:t>第二轮：决赛第一轮排名前10位的选手，还需加赛陈述与答辩。选手个人总成绩=理论知识得分30%+专业能力竞赛得分70%+陈述与答辩；总成绩相同者，以加赛成绩高者优先；加赛成绩依然相同，取相同名次，最终按总分得分高低，确定竞赛选手排名。</w:t>
      </w:r>
    </w:p>
    <w:p w14:paraId="6AD754A0">
      <w:pPr>
        <w:pStyle w:val="4"/>
        <w:spacing w:line="360" w:lineRule="auto"/>
        <w:ind w:left="0" w:firstLine="504" w:firstLineChars="200"/>
        <w:rPr>
          <w:rFonts w:hint="eastAsia"/>
          <w:spacing w:val="-14"/>
          <w:lang w:val="en-US"/>
        </w:rPr>
      </w:pPr>
      <w:r>
        <w:rPr>
          <w:rFonts w:hint="eastAsia"/>
          <w:spacing w:val="-14"/>
          <w:lang w:val="en-US"/>
        </w:rPr>
        <w:t>在竞赛时段，参赛选手如出现扰乱赛场秩序、干扰裁判和监考正常工作等不文明行为的，由裁判长扣减该专项相应分数，情节严重的取消比赛资格，该专项成绩为0分。参赛选手有作弊行为的，取消比赛资格，该专项成绩为0分。参赛选手不得在竞赛结果上标注含有本参赛选手信息的记号，如有发现，取消奖项评比资格。为保证裁判公平、公正，在每个现场评分环节，均由赛项组委会组织工作人员对参赛作品进行加密。</w:t>
      </w:r>
    </w:p>
    <w:p w14:paraId="61D66C31">
      <w:pPr>
        <w:pStyle w:val="4"/>
        <w:spacing w:line="360" w:lineRule="auto"/>
        <w:ind w:left="0" w:firstLine="504" w:firstLineChars="200"/>
        <w:rPr>
          <w:rFonts w:hint="eastAsia"/>
          <w:spacing w:val="-14"/>
          <w:lang w:val="en-US"/>
        </w:rPr>
      </w:pPr>
      <w:r>
        <w:rPr>
          <w:rFonts w:hint="eastAsia"/>
          <w:spacing w:val="-14"/>
          <w:lang w:val="en-US"/>
        </w:rPr>
        <w:t>为保障成绩评判的准确性，监审组对赛项总成绩排名前30%的所有参赛选手成绩进行复核；对其余成绩进行抽检复核，抽检覆盖率15%。监审组需将复检中发现的错误以书面方式立刻告知裁判长，由裁判长更正成绩并签字确认。若复核、抽检错误率超过5%时，裁判组将对所有成绩进行复核。</w:t>
      </w:r>
    </w:p>
    <w:p w14:paraId="7A018D8E">
      <w:pPr>
        <w:pStyle w:val="4"/>
        <w:spacing w:line="360" w:lineRule="auto"/>
        <w:ind w:left="0" w:firstLine="504" w:firstLineChars="200"/>
        <w:rPr>
          <w:rFonts w:hint="eastAsia"/>
          <w:spacing w:val="-14"/>
          <w:lang w:val="en-US"/>
        </w:rPr>
      </w:pPr>
      <w:r>
        <w:rPr>
          <w:rFonts w:hint="eastAsia"/>
          <w:spacing w:val="-14"/>
          <w:lang w:val="en-US"/>
        </w:rPr>
        <w:t>（二）赛事成绩公布</w:t>
      </w:r>
    </w:p>
    <w:p w14:paraId="28A08729">
      <w:pPr>
        <w:pStyle w:val="4"/>
        <w:spacing w:line="360" w:lineRule="auto"/>
        <w:ind w:left="0" w:firstLine="504" w:firstLineChars="200"/>
        <w:rPr>
          <w:rFonts w:hint="eastAsia"/>
          <w:spacing w:val="-14"/>
          <w:lang w:val="en-US"/>
        </w:rPr>
      </w:pPr>
      <w:r>
        <w:rPr>
          <w:rFonts w:hint="eastAsia"/>
          <w:spacing w:val="-14"/>
          <w:lang w:val="en-US"/>
        </w:rPr>
        <w:t>1.录入：由技术组将裁判长提交的赛项总成绩的最终结果录入赛务管理系统。</w:t>
      </w:r>
    </w:p>
    <w:p w14:paraId="316DEC10">
      <w:pPr>
        <w:pStyle w:val="4"/>
        <w:spacing w:line="360" w:lineRule="auto"/>
        <w:ind w:left="0" w:firstLine="504" w:firstLineChars="200"/>
        <w:rPr>
          <w:rFonts w:hint="eastAsia"/>
          <w:spacing w:val="-14"/>
          <w:lang w:val="en-US"/>
        </w:rPr>
      </w:pPr>
      <w:r>
        <w:rPr>
          <w:rFonts w:hint="eastAsia"/>
          <w:spacing w:val="-14"/>
          <w:lang w:val="en-US"/>
        </w:rPr>
        <w:t>2.审核：监审组对成绩数据审核后，将赛务系统中录入的成绩导出打印，经赛项裁判长、监审组和赛项组委会审核无误后签字。</w:t>
      </w:r>
    </w:p>
    <w:p w14:paraId="6105F62E">
      <w:pPr>
        <w:pStyle w:val="4"/>
        <w:spacing w:line="360" w:lineRule="auto"/>
        <w:ind w:left="0" w:firstLine="504" w:firstLineChars="200"/>
        <w:rPr>
          <w:rFonts w:hint="eastAsia"/>
          <w:spacing w:val="-14"/>
          <w:lang w:val="en-US"/>
        </w:rPr>
      </w:pPr>
      <w:r>
        <w:rPr>
          <w:rFonts w:hint="eastAsia"/>
          <w:spacing w:val="-14"/>
          <w:lang w:val="en-US"/>
        </w:rPr>
        <w:t>3.报送：由技术组将确认的电子版赛项成绩信息上传赛务管理系统。同时将裁判长、监审组签字的纸质打印成绩单报送大赛组委会办公室。</w:t>
      </w:r>
    </w:p>
    <w:p w14:paraId="3CC230C8">
      <w:pPr>
        <w:pStyle w:val="4"/>
        <w:spacing w:line="360" w:lineRule="auto"/>
        <w:ind w:left="0" w:firstLine="504" w:firstLineChars="200"/>
        <w:rPr>
          <w:rFonts w:hint="eastAsia"/>
          <w:spacing w:val="-14"/>
          <w:lang w:val="en-US"/>
        </w:rPr>
      </w:pPr>
      <w:r>
        <w:rPr>
          <w:rFonts w:hint="eastAsia"/>
          <w:spacing w:val="-14"/>
          <w:lang w:val="en-US"/>
        </w:rPr>
        <w:t>4.公布：记分员将解密后的各参赛选手成绩汇总成最终成绩单，经裁判长、监审组签字后进行公布。成绩公布无异议后，由裁判长和监督组长在成绩单上签字，并在会后宣布竞赛成绩。</w:t>
      </w:r>
    </w:p>
    <w:p w14:paraId="00D63BFB">
      <w:pPr>
        <w:pStyle w:val="4"/>
        <w:spacing w:line="360" w:lineRule="auto"/>
        <w:ind w:left="0" w:firstLine="504" w:firstLineChars="200"/>
        <w:rPr>
          <w:rFonts w:hint="eastAsia"/>
          <w:spacing w:val="-14"/>
          <w:lang w:val="en-US"/>
        </w:rPr>
      </w:pPr>
      <w:r>
        <w:rPr>
          <w:rFonts w:hint="eastAsia"/>
          <w:spacing w:val="-14"/>
          <w:lang w:val="en-US"/>
        </w:rPr>
        <w:t>5.赛场裁判将数据进行备份和保存，成绩单提交给大赛组委会备案。</w:t>
      </w:r>
    </w:p>
    <w:p w14:paraId="35C7BF10">
      <w:pPr>
        <w:pStyle w:val="4"/>
        <w:spacing w:line="360" w:lineRule="auto"/>
        <w:ind w:left="0" w:firstLine="504" w:firstLineChars="200"/>
        <w:rPr>
          <w:rFonts w:hint="eastAsia"/>
          <w:spacing w:val="-14"/>
          <w:lang w:val="en-US"/>
        </w:rPr>
      </w:pPr>
      <w:r>
        <w:rPr>
          <w:rFonts w:hint="eastAsia"/>
          <w:spacing w:val="-14"/>
          <w:lang w:val="en-US"/>
        </w:rPr>
        <w:t>6.参赛选手若对赛事有异议，可由选手按规程提出书面申诉。</w:t>
      </w:r>
    </w:p>
    <w:p w14:paraId="4AF9891A">
      <w:pPr>
        <w:pStyle w:val="4"/>
        <w:spacing w:line="360" w:lineRule="auto"/>
        <w:ind w:left="0" w:firstLine="504" w:firstLineChars="200"/>
        <w:rPr>
          <w:rFonts w:hint="eastAsia" w:ascii="黑体" w:hAnsi="黑体" w:eastAsia="黑体" w:cs="黑体"/>
          <w:spacing w:val="-14"/>
          <w:lang w:val="en-US"/>
        </w:rPr>
      </w:pPr>
      <w:r>
        <w:rPr>
          <w:rFonts w:hint="eastAsia" w:ascii="黑体" w:hAnsi="黑体" w:eastAsia="黑体" w:cs="黑体"/>
          <w:spacing w:val="-14"/>
          <w:lang w:val="en-US"/>
        </w:rPr>
        <w:t>九、竞赛奖励</w:t>
      </w:r>
    </w:p>
    <w:p w14:paraId="2B3692E6">
      <w:pPr>
        <w:pStyle w:val="4"/>
        <w:spacing w:line="360" w:lineRule="auto"/>
        <w:ind w:left="0" w:firstLine="504" w:firstLineChars="200"/>
        <w:rPr>
          <w:rFonts w:hint="eastAsia"/>
          <w:spacing w:val="-14"/>
          <w:lang w:val="en-US"/>
        </w:rPr>
      </w:pPr>
      <w:r>
        <w:rPr>
          <w:rFonts w:hint="eastAsia"/>
          <w:spacing w:val="-14"/>
          <w:lang w:val="en-US"/>
        </w:rPr>
        <w:t>（一）对于获得各职业（工种）决赛前3名的参赛选手，按相关规定晋升技师职业技能等级，已具有技师职业资格或职业技能等级的可晋升高级技师职业技能等级（本职业现行最高技能等级为技师的，不再晋升）。已具有相应职业资格或职业技能等级证书的，不重复颁发（下同）。对于获得各职业（工种）决赛第4—15名的参赛选手，按相关规定晋升高级工职业技能等级，已具有高级工职业资格或职业技能等级的可晋升技师职业技能等级（本职业现行最高技能等级为高级工的，不再晋升）。</w:t>
      </w:r>
    </w:p>
    <w:p w14:paraId="67AE388D">
      <w:pPr>
        <w:pStyle w:val="4"/>
        <w:spacing w:line="360" w:lineRule="auto"/>
        <w:ind w:left="0" w:firstLine="504" w:firstLineChars="200"/>
        <w:rPr>
          <w:rFonts w:hint="eastAsia"/>
          <w:spacing w:val="-14"/>
          <w:lang w:val="en-US"/>
        </w:rPr>
      </w:pPr>
      <w:r>
        <w:rPr>
          <w:rFonts w:hint="eastAsia"/>
          <w:spacing w:val="-14"/>
          <w:lang w:val="en-US"/>
        </w:rPr>
        <w:t>（二）对在竞赛过程中做出突出贡献的单位颁发“突出贡献单位”荣誉证书；对竞赛过程中组织工作成绩突出的单位，颁发“优秀组织单位”荣誉证书；对在竞赛裁判工作中表现突出的裁判员，颁发"优秀裁判员"荣誉证书；对参加决赛选手，颁发“决赛参赛证书”。</w:t>
      </w:r>
    </w:p>
    <w:p w14:paraId="1F22EB51">
      <w:pPr>
        <w:pStyle w:val="4"/>
        <w:spacing w:line="360" w:lineRule="auto"/>
        <w:ind w:left="0" w:firstLine="504" w:firstLineChars="200"/>
        <w:rPr>
          <w:rFonts w:hint="eastAsia"/>
          <w:spacing w:val="-14"/>
          <w:lang w:val="en-US"/>
        </w:rPr>
      </w:pPr>
      <w:r>
        <w:rPr>
          <w:rFonts w:hint="eastAsia"/>
          <w:spacing w:val="-14"/>
          <w:lang w:val="en-US"/>
        </w:rPr>
        <w:t>（三）决赛各组别按选手成绩设一、二、三等奖，获奖比例不超过50%，颁发荣誉证书。</w:t>
      </w:r>
    </w:p>
    <w:p w14:paraId="19AA3F92">
      <w:pPr>
        <w:pStyle w:val="4"/>
        <w:spacing w:line="360" w:lineRule="auto"/>
        <w:ind w:left="0" w:firstLine="504" w:firstLineChars="200"/>
        <w:rPr>
          <w:rFonts w:hint="eastAsia" w:ascii="黑体" w:hAnsi="黑体" w:eastAsia="黑体" w:cs="黑体"/>
          <w:spacing w:val="-14"/>
          <w:lang w:val="en-US"/>
        </w:rPr>
      </w:pPr>
      <w:r>
        <w:rPr>
          <w:rFonts w:hint="eastAsia" w:ascii="黑体" w:hAnsi="黑体" w:eastAsia="黑体" w:cs="黑体"/>
          <w:spacing w:val="-14"/>
          <w:lang w:val="en-US"/>
        </w:rPr>
        <w:t>十、竞赛环境条件</w:t>
      </w:r>
    </w:p>
    <w:p w14:paraId="33557FE8">
      <w:pPr>
        <w:pStyle w:val="4"/>
        <w:numPr>
          <w:ilvl w:val="0"/>
          <w:numId w:val="4"/>
        </w:numPr>
        <w:spacing w:line="360" w:lineRule="auto"/>
        <w:rPr>
          <w:rFonts w:hint="eastAsia"/>
          <w:spacing w:val="-14"/>
          <w:lang w:val="en-US"/>
        </w:rPr>
      </w:pPr>
      <w:r>
        <w:rPr>
          <w:rFonts w:hint="eastAsia"/>
          <w:spacing w:val="-14"/>
          <w:lang w:val="en-US"/>
        </w:rPr>
        <w:t>理论知识比赛场地不少于 200 平方米，专业能力比赛场地不少于 200平方米，设置计算机台位不少于100个，每个机位配有计算机；各比赛赛场均需配有多媒体录播系统和影像摄录人员。裁判工作室（兼休息室）面积各 50 平方米，提供评分桌和用以统计得分的计算机等供裁判使用。</w:t>
      </w:r>
    </w:p>
    <w:p w14:paraId="7218C623">
      <w:pPr>
        <w:pStyle w:val="4"/>
        <w:numPr>
          <w:ilvl w:val="0"/>
          <w:numId w:val="4"/>
        </w:numPr>
        <w:spacing w:line="360" w:lineRule="auto"/>
        <w:rPr>
          <w:rFonts w:hint="eastAsia"/>
          <w:spacing w:val="-14"/>
          <w:lang w:val="en-US"/>
        </w:rPr>
      </w:pPr>
      <w:r>
        <w:rPr>
          <w:rFonts w:hint="eastAsia"/>
          <w:spacing w:val="-14"/>
          <w:lang w:val="en-US"/>
        </w:rPr>
        <w:t>赛场设有保安、公安、消防、设备维修和电力抢险等人员待命，并设置安全应急通道，以防突发事件。赛场配备维修服务、医疗、生活补给站等公共服务设施，为选手和赛场人员提供服务。竞赛场地设置隔离带，非裁判员、参赛选手、工作人员不得进入比赛场地； 竞赛场地划分为检录区、竞赛区、裁判区、大赛点评区、现场服务与技术支持区、休息区、观摩通道等区域，区域之间有明显标志或警示带；标明消防器材、安全通道、洗手间等位置。</w:t>
      </w:r>
    </w:p>
    <w:p w14:paraId="3B762B45">
      <w:pPr>
        <w:pStyle w:val="4"/>
        <w:numPr>
          <w:ilvl w:val="0"/>
          <w:numId w:val="4"/>
        </w:numPr>
        <w:spacing w:line="360" w:lineRule="auto"/>
        <w:rPr>
          <w:rFonts w:hint="eastAsia"/>
          <w:spacing w:val="-14"/>
          <w:lang w:val="en-US"/>
        </w:rPr>
      </w:pPr>
      <w:r>
        <w:rPr>
          <w:rFonts w:hint="eastAsia"/>
          <w:spacing w:val="-14"/>
          <w:lang w:val="en-US"/>
        </w:rPr>
        <w:t>比赛的标注、标示要统一设计，并按规定使用大赛标注、标识图案。参赛选手需要佩戴统一的大赛选手标识，赛场各赛位、功能区要有清晰的标注标识。</w:t>
      </w:r>
    </w:p>
    <w:p w14:paraId="3F66C7F7">
      <w:pPr>
        <w:pStyle w:val="4"/>
        <w:spacing w:line="360" w:lineRule="auto"/>
        <w:ind w:left="0" w:firstLine="504" w:firstLineChars="200"/>
        <w:rPr>
          <w:rFonts w:hint="eastAsia"/>
          <w:spacing w:val="-14"/>
          <w:lang w:val="en-US"/>
        </w:rPr>
      </w:pPr>
      <w:r>
        <w:rPr>
          <w:rFonts w:hint="eastAsia"/>
          <w:spacing w:val="-14"/>
          <w:lang w:val="en-US"/>
        </w:rPr>
        <w:t>（四）组委会办公室须在赛前组织专人对比赛现场、住宿场所和交通保障进行考察，并对安全工作提出明确要求。赛场的布置，赛场内的器材、设备，应符合国家有关安全规定。如有必要，也可进行赛场仿真模拟测试，以发现可能出现的问题。承办单位赛前须按照组委会办公室要求排除安全隐患。</w:t>
      </w:r>
    </w:p>
    <w:p w14:paraId="651216A9">
      <w:pPr>
        <w:pStyle w:val="4"/>
        <w:spacing w:line="360" w:lineRule="auto"/>
        <w:ind w:left="0" w:firstLine="504" w:firstLineChars="200"/>
        <w:rPr>
          <w:rFonts w:hint="eastAsia"/>
          <w:spacing w:val="-14"/>
          <w:lang w:val="en-US"/>
        </w:rPr>
      </w:pPr>
      <w:r>
        <w:rPr>
          <w:rFonts w:hint="eastAsia"/>
          <w:spacing w:val="-14"/>
          <w:lang w:val="en-US"/>
        </w:rPr>
        <w:t>（五）组委会办公室须会同承办单位制定开放赛场和体验区的人员疏导方案。赛场环境中存在人员密集、车流人流交错的区域，除了设置齐全的指示标志外，须增加引导人员，并开辟备用通道。</w:t>
      </w:r>
    </w:p>
    <w:p w14:paraId="01FC39A0">
      <w:pPr>
        <w:pStyle w:val="4"/>
        <w:spacing w:line="360" w:lineRule="auto"/>
        <w:ind w:left="0" w:firstLine="504" w:firstLineChars="200"/>
        <w:rPr>
          <w:rFonts w:hint="eastAsia"/>
          <w:spacing w:val="-14"/>
          <w:lang w:val="en-US"/>
        </w:rPr>
      </w:pPr>
      <w:r>
        <w:rPr>
          <w:rFonts w:hint="eastAsia"/>
          <w:spacing w:val="-14"/>
          <w:lang w:val="en-US"/>
        </w:rPr>
        <w:t>（六）大赛期间，承办单位须在赛场管理的关键岗位，增加力量，建立安全管理日志。</w:t>
      </w:r>
    </w:p>
    <w:p w14:paraId="443B55A3">
      <w:pPr>
        <w:pStyle w:val="4"/>
        <w:spacing w:line="360" w:lineRule="auto"/>
        <w:ind w:left="0" w:firstLine="504" w:firstLineChars="200"/>
        <w:rPr>
          <w:rFonts w:hint="eastAsia"/>
          <w:spacing w:val="-14"/>
          <w:lang w:val="en-US"/>
        </w:rPr>
      </w:pPr>
      <w:r>
        <w:rPr>
          <w:rFonts w:hint="eastAsia"/>
          <w:spacing w:val="-14"/>
          <w:lang w:val="en-US"/>
        </w:rPr>
        <w:t>（七）参赛选手进入赛位、赛事裁判工作人员进入工作场所，严禁携带通讯、照相摄录设备，禁止携带记录用具。如确有需要，由赛场统一配置、统一管理。赛项可根据需要配置安检设备对进入赛场重要部位的人员进行安检。</w:t>
      </w:r>
    </w:p>
    <w:p w14:paraId="335135FE">
      <w:pPr>
        <w:pStyle w:val="4"/>
        <w:spacing w:line="360" w:lineRule="auto"/>
        <w:ind w:left="0" w:firstLine="504" w:firstLineChars="200"/>
        <w:rPr>
          <w:rFonts w:hint="eastAsia"/>
          <w:spacing w:val="-14"/>
          <w:lang w:val="en-US"/>
        </w:rPr>
      </w:pPr>
      <w:r>
        <w:rPr>
          <w:rFonts w:hint="eastAsia"/>
          <w:spacing w:val="-14"/>
          <w:lang w:val="en-US"/>
        </w:rPr>
        <w:t>（八）比赛期间，原则上由组委会统一安排参赛选手和工作人员食宿，选手的食宿、交通费用自理。</w:t>
      </w:r>
    </w:p>
    <w:p w14:paraId="4D9131B5">
      <w:pPr>
        <w:pStyle w:val="4"/>
        <w:spacing w:line="360" w:lineRule="auto"/>
        <w:ind w:left="0" w:firstLine="504" w:firstLineChars="200"/>
        <w:rPr>
          <w:rFonts w:hint="eastAsia" w:ascii="黑体" w:hAnsi="黑体" w:eastAsia="黑体" w:cs="黑体"/>
          <w:spacing w:val="-14"/>
          <w:lang w:val="en-US"/>
        </w:rPr>
      </w:pPr>
      <w:r>
        <w:rPr>
          <w:rFonts w:hint="eastAsia" w:ascii="黑体" w:hAnsi="黑体" w:eastAsia="黑体" w:cs="黑体"/>
          <w:spacing w:val="-14"/>
          <w:lang w:val="en-US"/>
        </w:rPr>
        <w:t>十一、竞赛纪律要求</w:t>
      </w:r>
    </w:p>
    <w:p w14:paraId="562CBDD3">
      <w:pPr>
        <w:pStyle w:val="4"/>
        <w:spacing w:line="360" w:lineRule="auto"/>
        <w:ind w:left="0" w:firstLine="504" w:firstLineChars="200"/>
        <w:rPr>
          <w:rFonts w:hint="eastAsia"/>
          <w:spacing w:val="-14"/>
          <w:lang w:val="en-US"/>
        </w:rPr>
      </w:pPr>
      <w:r>
        <w:rPr>
          <w:rFonts w:hint="eastAsia"/>
          <w:spacing w:val="-14"/>
          <w:lang w:val="en-US"/>
        </w:rPr>
        <w:t>比赛过程中严格遵守比赛规则，尊重裁判，服从指挥。比赛日前一周内召开参赛选手会议，会议讲解竞赛注意事项并进行赛前答疑。比赛场地在比赛日前一天对参赛选手开放，熟悉场地。参赛选手应提前 30 分钟到达赛场，凭参赛证、身份证检录，按要求排序入场等候，不得迟到早退。根据入场顺序号抽签工位号（第二次加密），按工位号对号入座，不得自行调换工位。加密裁判负责密封收存加密信息。除大赛要求选手自备的工具外，参赛选手不得携带其它与竞赛无关的物品进入赛场，一经发现， 以作弊处理，取消比赛资格及成绩。</w:t>
      </w:r>
    </w:p>
    <w:p w14:paraId="0D7B3606">
      <w:pPr>
        <w:pStyle w:val="4"/>
        <w:spacing w:line="360" w:lineRule="auto"/>
        <w:ind w:left="0" w:firstLine="504" w:firstLineChars="200"/>
        <w:rPr>
          <w:rFonts w:hint="eastAsia" w:ascii="黑体" w:hAnsi="黑体" w:eastAsia="黑体" w:cs="黑体"/>
          <w:spacing w:val="-14"/>
          <w:lang w:val="en-US"/>
        </w:rPr>
      </w:pPr>
      <w:r>
        <w:rPr>
          <w:rFonts w:hint="eastAsia" w:ascii="黑体" w:hAnsi="黑体" w:eastAsia="黑体" w:cs="黑体"/>
          <w:spacing w:val="-14"/>
          <w:lang w:val="en-US"/>
        </w:rPr>
        <w:t>十二、作品版权与归属权</w:t>
      </w:r>
    </w:p>
    <w:p w14:paraId="4AD44D02">
      <w:pPr>
        <w:pStyle w:val="4"/>
        <w:spacing w:line="360" w:lineRule="auto"/>
        <w:ind w:left="0" w:firstLine="504" w:firstLineChars="200"/>
        <w:rPr>
          <w:rFonts w:hint="eastAsia"/>
          <w:spacing w:val="-14"/>
          <w:lang w:val="en-US"/>
        </w:rPr>
      </w:pPr>
      <w:r>
        <w:rPr>
          <w:rFonts w:hint="eastAsia"/>
          <w:spacing w:val="-14"/>
          <w:lang w:val="en-US"/>
        </w:rPr>
        <w:t>（一）竞赛主办单位或其授权单位有权宣传、出版、展示全部参赛作品，无须向参赛者支付任何版权等费用。</w:t>
      </w:r>
    </w:p>
    <w:p w14:paraId="4D9B34D8">
      <w:pPr>
        <w:pStyle w:val="4"/>
        <w:spacing w:line="360" w:lineRule="auto"/>
        <w:ind w:left="0" w:firstLine="504" w:firstLineChars="200"/>
        <w:rPr>
          <w:rFonts w:hint="eastAsia"/>
          <w:spacing w:val="-14"/>
          <w:lang w:val="en-US"/>
        </w:rPr>
      </w:pPr>
      <w:r>
        <w:rPr>
          <w:rFonts w:hint="eastAsia"/>
          <w:spacing w:val="-14"/>
          <w:lang w:val="en-US"/>
        </w:rPr>
        <w:t>（二）参赛作品设计版权归属参赛选手所有，选手不得提供侵权作品。组委会无义务对参赛作品涉及的所有权及知识产权作实质性审查。任何选手提供的参赛作品侵犯或被指控侵犯知识产权，包括不限于专利权、商标权、设计版权等或所有权、其他权利等为理由而提出的一切直接或间接索偿及法律责任，概由选手自行承担，与组委会无关。</w:t>
      </w:r>
    </w:p>
    <w:p w14:paraId="56472A9E">
      <w:pPr>
        <w:pStyle w:val="4"/>
        <w:spacing w:line="360" w:lineRule="auto"/>
        <w:ind w:left="0" w:firstLine="504" w:firstLineChars="200"/>
        <w:rPr>
          <w:rFonts w:hint="eastAsia" w:ascii="黑体" w:hAnsi="黑体" w:eastAsia="黑体" w:cs="黑体"/>
          <w:spacing w:val="-14"/>
          <w:lang w:val="en-US"/>
        </w:rPr>
      </w:pPr>
      <w:r>
        <w:rPr>
          <w:rFonts w:hint="eastAsia" w:ascii="黑体" w:hAnsi="黑体" w:eastAsia="黑体" w:cs="黑体"/>
          <w:spacing w:val="-14"/>
          <w:lang w:val="en-US"/>
        </w:rPr>
        <w:t>十三、赛场预案与安全</w:t>
      </w:r>
    </w:p>
    <w:p w14:paraId="033ADBAD">
      <w:pPr>
        <w:pStyle w:val="4"/>
        <w:spacing w:line="360" w:lineRule="auto"/>
        <w:ind w:left="0" w:firstLine="504" w:firstLineChars="200"/>
        <w:rPr>
          <w:rFonts w:hint="eastAsia"/>
          <w:spacing w:val="-14"/>
          <w:lang w:val="en-US"/>
        </w:rPr>
      </w:pPr>
      <w:r>
        <w:rPr>
          <w:rFonts w:hint="eastAsia"/>
          <w:spacing w:val="-14"/>
          <w:lang w:val="en-US"/>
        </w:rPr>
        <w:t>（一）比赛期间要制定应急预案，如果发生意外事故，发现者应第一时间报告组委会，同时采取措施避免事态扩大。组委会应立即启动预案予以解决并报告组委会。</w:t>
      </w:r>
    </w:p>
    <w:p w14:paraId="040A1B06">
      <w:pPr>
        <w:pStyle w:val="4"/>
        <w:spacing w:line="360" w:lineRule="auto"/>
        <w:ind w:left="0" w:firstLine="504" w:firstLineChars="200"/>
        <w:rPr>
          <w:rFonts w:hint="eastAsia"/>
          <w:spacing w:val="-14"/>
          <w:lang w:val="en-US"/>
        </w:rPr>
      </w:pPr>
      <w:r>
        <w:rPr>
          <w:rFonts w:hint="eastAsia"/>
          <w:spacing w:val="-14"/>
          <w:lang w:val="en-US"/>
        </w:rPr>
        <w:t>（二）理论知识竞赛需准备备用笔及草稿纸。专业能力竞赛需要配备 5 台备用电脑；赛场配备电脑维护人员。若发生故障更换电脑或维修，记录耽搁的时间，并对参赛者延长因机器原因耽误的时间;竞赛现场为电脑提供专用UPS 电源，保证意外断电情况下电脑可正常工作 10 分钟以上,确保每位选手安全、有序、顺利的完成比赛。</w:t>
      </w:r>
    </w:p>
    <w:p w14:paraId="12BB57E0">
      <w:pPr>
        <w:pStyle w:val="4"/>
        <w:spacing w:line="360" w:lineRule="auto"/>
        <w:ind w:left="0" w:firstLine="504" w:firstLineChars="200"/>
        <w:rPr>
          <w:rFonts w:hint="eastAsia"/>
          <w:spacing w:val="-14"/>
          <w:lang w:val="en-US"/>
        </w:rPr>
      </w:pPr>
      <w:r>
        <w:rPr>
          <w:rFonts w:hint="eastAsia"/>
          <w:spacing w:val="-14"/>
          <w:lang w:val="en-US"/>
        </w:rPr>
        <w:t>（三）专业能力竞赛场所，赛场室内空间、采光、桌椅、通风等条件的确定。视频监控采集设备保证完好运行。大赛出现重大安全问题可以停赛，是否停赛由组委会办公室决定。事后，组委会办公室应向组委会报告详细情况。</w:t>
      </w:r>
    </w:p>
    <w:p w14:paraId="3826FAAB">
      <w:pPr>
        <w:pStyle w:val="4"/>
        <w:spacing w:line="360" w:lineRule="auto"/>
        <w:ind w:left="0" w:firstLine="504" w:firstLineChars="200"/>
        <w:rPr>
          <w:rFonts w:hint="eastAsia"/>
          <w:spacing w:val="-14"/>
          <w:lang w:val="en-US"/>
        </w:rPr>
      </w:pPr>
      <w:r>
        <w:rPr>
          <w:rFonts w:hint="eastAsia"/>
          <w:spacing w:val="-14"/>
          <w:lang w:val="en-US"/>
        </w:rPr>
        <w:t>（四）赛事安全是技能竞赛一切工作顺利开展的先决条件，是赛事筹备和运行工作必须考虑的核心问题。组委会办公室要采取切实有效措施保证大赛期间参赛选手、裁判员、工作人员及观众的人身安全。</w:t>
      </w:r>
    </w:p>
    <w:p w14:paraId="4A6B3598">
      <w:pPr>
        <w:pStyle w:val="4"/>
        <w:spacing w:line="360" w:lineRule="auto"/>
        <w:ind w:left="0" w:firstLine="504" w:firstLineChars="200"/>
        <w:rPr>
          <w:rFonts w:hint="eastAsia"/>
          <w:spacing w:val="-14"/>
          <w:lang w:val="en-US"/>
        </w:rPr>
      </w:pPr>
      <w:r>
        <w:rPr>
          <w:rFonts w:hint="eastAsia"/>
          <w:spacing w:val="-14"/>
          <w:lang w:val="en-US"/>
        </w:rPr>
        <w:t>（五）制定周密详细的应急方案，保障赛程的秩序、电力、消防、医疗、救护等，确保大赛的顺利进行。</w:t>
      </w:r>
    </w:p>
    <w:p w14:paraId="0DF3E4AF">
      <w:pPr>
        <w:pStyle w:val="4"/>
        <w:spacing w:line="360" w:lineRule="auto"/>
        <w:ind w:left="0" w:firstLine="504" w:firstLineChars="200"/>
        <w:rPr>
          <w:rFonts w:hint="eastAsia" w:ascii="黑体" w:hAnsi="黑体" w:eastAsia="黑体" w:cs="黑体"/>
          <w:spacing w:val="-14"/>
          <w:lang w:val="en-US"/>
        </w:rPr>
      </w:pPr>
      <w:r>
        <w:rPr>
          <w:rFonts w:hint="eastAsia" w:ascii="黑体" w:hAnsi="黑体" w:eastAsia="黑体" w:cs="黑体"/>
          <w:spacing w:val="-14"/>
          <w:lang w:val="en-US"/>
        </w:rPr>
        <w:t>十四、申诉与仲裁</w:t>
      </w:r>
    </w:p>
    <w:p w14:paraId="6098C698">
      <w:pPr>
        <w:pStyle w:val="4"/>
        <w:spacing w:line="360" w:lineRule="auto"/>
        <w:ind w:left="0" w:firstLine="504" w:firstLineChars="200"/>
        <w:rPr>
          <w:rFonts w:hint="eastAsia"/>
          <w:spacing w:val="-14"/>
          <w:lang w:val="en-US"/>
        </w:rPr>
      </w:pPr>
      <w:r>
        <w:rPr>
          <w:rFonts w:hint="eastAsia"/>
          <w:spacing w:val="-14"/>
          <w:lang w:val="en-US"/>
        </w:rPr>
        <w:t>（一）参赛选手对不符合竞赛规定的设备、工具、软件，有失公正的评判、奖励，以及对工作人员的违规行为等，均可提出申诉。申诉应在竞赛结束后 2 小时内提出，超过时效将不予受理。申诉时，应按照规定的程序由参赛选手向技术组递交书面申诉报告。报告应对申诉事件的现象、发生的时间、涉及到的人员、申诉依据与理由等进行充分、实事求是的叙述。事实依据不充分、仅凭主观臆断的申诉将不予受理。申诉报告须有申诉的参赛选手签名。赛项技术组收到申诉报告后，应根据申诉事由进行审查，2 小时内组织复议，并及时将复议结果以书面形式告知申诉方。如受理申诉，要通知申诉方举办听证会的时间和地点；如不受理申诉，要说明理由。申诉人不得无故拒不接受处理结果，不允许采取过激行为刁难、攻击工作人员，否则视为放弃申诉。申诉人不满意赛项技术组的处理结果的，可向大赛监审组提出复议申请。</w:t>
      </w:r>
    </w:p>
    <w:p w14:paraId="600797D3">
      <w:pPr>
        <w:pStyle w:val="4"/>
        <w:spacing w:line="360" w:lineRule="auto"/>
        <w:ind w:left="0" w:firstLine="504" w:firstLineChars="200"/>
        <w:rPr>
          <w:rFonts w:hint="eastAsia"/>
          <w:spacing w:val="-14"/>
          <w:lang w:val="en-US"/>
        </w:rPr>
      </w:pPr>
      <w:r>
        <w:rPr>
          <w:rFonts w:hint="eastAsia"/>
          <w:spacing w:val="-14"/>
          <w:lang w:val="en-US"/>
        </w:rPr>
        <w:t>（二）大赛设技术组。赛项技术组接受由参赛选手提出的对裁判结果的申诉。赛项技术组在接到申诉后的 2 小时内组织复议，并及时反馈复议结果。申诉方对复议结果仍有异议，可由参赛选手向监审组提出申诉。监审组的仲裁结果为最终结果。</w:t>
      </w:r>
    </w:p>
    <w:p w14:paraId="1E5854FE">
      <w:pPr>
        <w:pStyle w:val="4"/>
        <w:spacing w:line="360" w:lineRule="auto"/>
        <w:ind w:left="0" w:firstLine="504" w:firstLineChars="200"/>
        <w:rPr>
          <w:rFonts w:hint="eastAsia" w:ascii="黑体" w:hAnsi="黑体" w:eastAsia="黑体" w:cs="黑体"/>
          <w:spacing w:val="-14"/>
          <w:lang w:val="en-US"/>
        </w:rPr>
      </w:pPr>
      <w:r>
        <w:rPr>
          <w:rFonts w:hint="eastAsia" w:ascii="黑体" w:hAnsi="黑体" w:eastAsia="黑体" w:cs="黑体"/>
          <w:spacing w:val="-14"/>
          <w:lang w:val="en-US"/>
        </w:rPr>
        <w:t>十五、工作人员须知</w:t>
      </w:r>
    </w:p>
    <w:p w14:paraId="3DC157DC">
      <w:pPr>
        <w:pStyle w:val="4"/>
        <w:spacing w:line="360" w:lineRule="auto"/>
        <w:ind w:left="0" w:firstLine="504" w:firstLineChars="200"/>
        <w:rPr>
          <w:rFonts w:hint="eastAsia"/>
          <w:spacing w:val="-14"/>
          <w:lang w:val="en-US"/>
        </w:rPr>
      </w:pPr>
      <w:r>
        <w:rPr>
          <w:rFonts w:hint="eastAsia"/>
          <w:spacing w:val="-14"/>
          <w:lang w:val="en-US"/>
        </w:rPr>
        <w:t>（一）佩戴证件，统一着装，言行文明，遵守赛场相关规定。新闻媒体等进入赛场必须经组委会办公室允许，由专人陪同并且听从现场工作人员的安排和管理，不能影响比赛进行。</w:t>
      </w:r>
    </w:p>
    <w:p w14:paraId="3D54669E">
      <w:pPr>
        <w:pStyle w:val="4"/>
        <w:spacing w:line="360" w:lineRule="auto"/>
        <w:ind w:left="0" w:firstLine="504" w:firstLineChars="200"/>
        <w:rPr>
          <w:rFonts w:hint="eastAsia"/>
          <w:spacing w:val="-14"/>
          <w:lang w:val="en-US"/>
        </w:rPr>
      </w:pPr>
      <w:r>
        <w:rPr>
          <w:rFonts w:hint="eastAsia"/>
          <w:spacing w:val="-14"/>
          <w:lang w:val="en-US"/>
        </w:rPr>
        <w:t>（二）所有岗位的工作人员要提前 15 分钟进入工作岗位，做好准备工作。坚守岗位，不得请假。一定要按时、按要求完成各项工作。</w:t>
      </w:r>
    </w:p>
    <w:p w14:paraId="69F1911D">
      <w:pPr>
        <w:pStyle w:val="4"/>
        <w:spacing w:line="360" w:lineRule="auto"/>
        <w:ind w:left="0" w:firstLine="504" w:firstLineChars="200"/>
        <w:rPr>
          <w:rFonts w:hint="eastAsia"/>
          <w:spacing w:val="-14"/>
          <w:lang w:val="en-US"/>
        </w:rPr>
      </w:pPr>
      <w:r>
        <w:rPr>
          <w:rFonts w:hint="eastAsia"/>
          <w:spacing w:val="-14"/>
          <w:lang w:val="en-US"/>
        </w:rPr>
        <w:t>（三）比赛期间，由赛项监审组成员处理突发事件，并对裁判人员和现场评分人员进行督察，工作人员不得私自处理有关选手比赛成绩的相关事件。</w:t>
      </w:r>
    </w:p>
    <w:p w14:paraId="7358FDF1">
      <w:pPr>
        <w:pStyle w:val="4"/>
        <w:spacing w:line="360" w:lineRule="auto"/>
        <w:ind w:left="0" w:firstLine="504" w:firstLineChars="200"/>
        <w:rPr>
          <w:rFonts w:hint="eastAsia"/>
          <w:spacing w:val="-14"/>
          <w:lang w:val="en-US"/>
        </w:rPr>
      </w:pPr>
      <w:r>
        <w:rPr>
          <w:rFonts w:hint="eastAsia"/>
          <w:spacing w:val="-14"/>
          <w:lang w:val="en-US"/>
        </w:rPr>
        <w:t>（四）严守各项纪律，发现问题要及时解决或向上级领导汇报， 严禁因个人原因对大赛造成不良的影响，保证大赛的顺利进行。</w:t>
      </w:r>
    </w:p>
    <w:p w14:paraId="381302C8">
      <w:pPr>
        <w:pStyle w:val="4"/>
        <w:spacing w:line="360" w:lineRule="auto"/>
        <w:ind w:left="0" w:firstLine="504" w:firstLineChars="200"/>
        <w:rPr>
          <w:rFonts w:hint="eastAsia"/>
          <w:spacing w:val="-14"/>
          <w:lang w:val="en-US"/>
        </w:rPr>
      </w:pPr>
      <w:r>
        <w:rPr>
          <w:rFonts w:hint="eastAsia"/>
          <w:spacing w:val="-14"/>
          <w:lang w:val="en-US"/>
        </w:rPr>
        <w:t>（五）参赛指导及辅助指导人员需按照组委会要求准时参加相关会议，并认真传达会议精神。做好赛前抽签工作，协助赛项承办方组织好参赛选手的各项参赛事宜。</w:t>
      </w:r>
    </w:p>
    <w:p w14:paraId="4C5E92CA">
      <w:pPr>
        <w:pStyle w:val="4"/>
        <w:spacing w:line="360" w:lineRule="auto"/>
        <w:ind w:left="0" w:firstLine="504" w:firstLineChars="200"/>
        <w:rPr>
          <w:rFonts w:hint="eastAsia"/>
          <w:spacing w:val="-14"/>
          <w:lang w:val="en-US"/>
        </w:rPr>
      </w:pPr>
      <w:r>
        <w:rPr>
          <w:rFonts w:hint="eastAsia"/>
          <w:spacing w:val="-14"/>
          <w:lang w:val="en-US"/>
        </w:rPr>
        <w:t>（六）做好参赛选手的业务辅导、心理疏导和思想引导工作，对参赛过程与结果报以平和、包容的心态，共同维护竞赛秩序。</w:t>
      </w:r>
    </w:p>
    <w:p w14:paraId="63322AF2">
      <w:pPr>
        <w:pStyle w:val="4"/>
        <w:spacing w:line="360" w:lineRule="auto"/>
        <w:ind w:left="0" w:firstLine="504" w:firstLineChars="200"/>
        <w:rPr>
          <w:rFonts w:hint="eastAsia"/>
          <w:spacing w:val="-14"/>
          <w:lang w:val="en-US"/>
        </w:rPr>
      </w:pPr>
      <w:r>
        <w:rPr>
          <w:rFonts w:hint="eastAsia"/>
          <w:spacing w:val="-14"/>
          <w:lang w:val="en-US"/>
        </w:rPr>
        <w:t>（七）自觉遵守竞赛规则，尊重和支持裁判工作，不随意进入比赛现场及其他禁止入内的区域，确保比赛进程的公开、公正、顺畅、高效。竞赛期间严格遵守竞赛规则，不得私自接触裁判。</w:t>
      </w:r>
    </w:p>
    <w:p w14:paraId="16A65E68">
      <w:pPr>
        <w:pStyle w:val="4"/>
        <w:spacing w:line="360" w:lineRule="auto"/>
        <w:ind w:left="0" w:firstLine="504" w:firstLineChars="200"/>
        <w:rPr>
          <w:rFonts w:hint="eastAsia"/>
          <w:spacing w:val="-14"/>
          <w:lang w:val="en-US"/>
        </w:rPr>
      </w:pPr>
      <w:r>
        <w:rPr>
          <w:rFonts w:hint="eastAsia"/>
          <w:spacing w:val="-14"/>
          <w:lang w:val="en-US"/>
        </w:rPr>
        <w:t>（八）参赛选手在比赛进程中出现疑问或出现突发事项，应及时了解情况，客观做出判断，做好选手的安抚工作，有必要时可在规定时间内向赛项技术组反映情况或提出书面仲裁申请。</w:t>
      </w:r>
    </w:p>
    <w:p w14:paraId="0780831E">
      <w:pPr>
        <w:pStyle w:val="4"/>
        <w:spacing w:line="360" w:lineRule="auto"/>
        <w:ind w:left="0" w:firstLine="504" w:firstLineChars="200"/>
        <w:rPr>
          <w:rFonts w:hint="eastAsia"/>
          <w:spacing w:val="-14"/>
          <w:lang w:val="en-US"/>
        </w:rPr>
      </w:pPr>
      <w:r>
        <w:rPr>
          <w:rFonts w:hint="eastAsia"/>
          <w:spacing w:val="-14"/>
          <w:lang w:val="en-US"/>
        </w:rPr>
        <w:t>（九）所有人员应团结、友爱、互助、协作，树立良好赛风，确保竞赛顺利进行。</w:t>
      </w:r>
    </w:p>
    <w:p w14:paraId="6832C660">
      <w:pPr>
        <w:pStyle w:val="4"/>
        <w:spacing w:line="360" w:lineRule="auto"/>
        <w:ind w:left="0" w:firstLine="504" w:firstLineChars="200"/>
        <w:rPr>
          <w:rFonts w:hint="eastAsia"/>
          <w:spacing w:val="-14"/>
          <w:lang w:val="en-US"/>
        </w:rPr>
      </w:pPr>
    </w:p>
    <w:p w14:paraId="7EF13EB7">
      <w:pPr>
        <w:pStyle w:val="4"/>
        <w:spacing w:line="360" w:lineRule="auto"/>
        <w:ind w:left="0" w:firstLine="504" w:firstLineChars="200"/>
        <w:rPr>
          <w:rFonts w:hint="eastAsia"/>
          <w:spacing w:val="-14"/>
          <w:lang w:val="en-US"/>
        </w:rPr>
      </w:pPr>
    </w:p>
    <w:p w14:paraId="07FFFDA0">
      <w:pPr>
        <w:pStyle w:val="4"/>
        <w:spacing w:line="360" w:lineRule="auto"/>
        <w:ind w:left="0" w:firstLine="504" w:firstLineChars="200"/>
        <w:rPr>
          <w:rFonts w:hint="eastAsia"/>
          <w:spacing w:val="-14"/>
          <w:lang w:val="en-US"/>
        </w:rPr>
      </w:pPr>
    </w:p>
    <w:p w14:paraId="02B1A272">
      <w:pPr>
        <w:pStyle w:val="4"/>
        <w:spacing w:line="360" w:lineRule="auto"/>
        <w:ind w:left="0" w:firstLine="504" w:firstLineChars="200"/>
        <w:rPr>
          <w:rFonts w:hint="eastAsia"/>
          <w:spacing w:val="-14"/>
          <w:lang w:val="en-US"/>
        </w:rPr>
      </w:pPr>
    </w:p>
    <w:p w14:paraId="73B18F2E">
      <w:pPr>
        <w:pStyle w:val="4"/>
        <w:spacing w:line="360" w:lineRule="auto"/>
        <w:ind w:left="0" w:firstLine="504" w:firstLineChars="200"/>
        <w:rPr>
          <w:rFonts w:hint="eastAsia"/>
          <w:spacing w:val="-14"/>
          <w:lang w:val="en-US"/>
        </w:rPr>
      </w:pPr>
    </w:p>
    <w:p w14:paraId="7DCED883">
      <w:pPr>
        <w:pStyle w:val="4"/>
        <w:spacing w:line="360" w:lineRule="auto"/>
        <w:ind w:left="0" w:firstLine="504" w:firstLineChars="200"/>
        <w:rPr>
          <w:rFonts w:hint="eastAsia"/>
          <w:spacing w:val="-14"/>
          <w:lang w:val="en-US"/>
        </w:rPr>
      </w:pPr>
    </w:p>
    <w:p w14:paraId="035513A7">
      <w:pPr>
        <w:pStyle w:val="4"/>
        <w:spacing w:line="360" w:lineRule="auto"/>
        <w:ind w:left="0" w:firstLine="504" w:firstLineChars="200"/>
        <w:rPr>
          <w:rFonts w:hint="eastAsia"/>
          <w:spacing w:val="-14"/>
          <w:lang w:val="en-US"/>
        </w:rPr>
      </w:pPr>
    </w:p>
    <w:p w14:paraId="71DF9D18">
      <w:pPr>
        <w:pStyle w:val="4"/>
        <w:spacing w:line="360" w:lineRule="auto"/>
        <w:ind w:left="0" w:firstLine="504" w:firstLineChars="200"/>
        <w:rPr>
          <w:rFonts w:hint="eastAsia"/>
          <w:spacing w:val="-14"/>
          <w:lang w:val="en-US"/>
        </w:rPr>
      </w:pPr>
    </w:p>
    <w:p w14:paraId="2A9AA11A">
      <w:pPr>
        <w:pStyle w:val="4"/>
        <w:spacing w:line="360" w:lineRule="auto"/>
        <w:ind w:left="0" w:firstLine="504" w:firstLineChars="200"/>
        <w:rPr>
          <w:rFonts w:hint="eastAsia"/>
          <w:spacing w:val="-14"/>
          <w:lang w:val="en-US"/>
        </w:rPr>
      </w:pPr>
    </w:p>
    <w:p w14:paraId="2DE20B2F">
      <w:pPr>
        <w:pStyle w:val="4"/>
        <w:spacing w:line="360" w:lineRule="auto"/>
        <w:ind w:left="0" w:firstLine="0"/>
        <w:rPr>
          <w:rFonts w:hint="eastAsia"/>
          <w:spacing w:val="-14"/>
          <w:lang w:val="en-US"/>
        </w:rPr>
      </w:pPr>
    </w:p>
    <w:sectPr>
      <w:pgSz w:w="11906" w:h="16838"/>
      <w:pgMar w:top="1440" w:right="1797" w:bottom="1440" w:left="1797"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李" w:date="2026-03-11T16:58:00Z" w:initials="">
    <w:p w14:paraId="2DD5E61B">
      <w:pPr>
        <w:pStyle w:val="3"/>
      </w:pPr>
      <w:r>
        <w:rPr>
          <w:rFonts w:hint="eastAsia"/>
        </w:rPr>
        <w:t>同步修改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D5E61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2EF54"/>
    <w:multiLevelType w:val="singleLevel"/>
    <w:tmpl w:val="94B2EF54"/>
    <w:lvl w:ilvl="0" w:tentative="0">
      <w:start w:val="1"/>
      <w:numFmt w:val="chineseCounting"/>
      <w:suff w:val="nothing"/>
      <w:lvlText w:val="（%1）"/>
      <w:lvlJc w:val="left"/>
      <w:pPr>
        <w:ind w:left="0" w:firstLine="420"/>
      </w:pPr>
      <w:rPr>
        <w:rFonts w:hint="eastAsia"/>
      </w:rPr>
    </w:lvl>
  </w:abstractNum>
  <w:abstractNum w:abstractNumId="1">
    <w:nsid w:val="1317AC47"/>
    <w:multiLevelType w:val="singleLevel"/>
    <w:tmpl w:val="1317AC47"/>
    <w:lvl w:ilvl="0" w:tentative="0">
      <w:start w:val="2"/>
      <w:numFmt w:val="decimal"/>
      <w:suff w:val="nothing"/>
      <w:lvlText w:val="（%1）"/>
      <w:lvlJc w:val="left"/>
    </w:lvl>
  </w:abstractNum>
  <w:abstractNum w:abstractNumId="2">
    <w:nsid w:val="32AA4F17"/>
    <w:multiLevelType w:val="singleLevel"/>
    <w:tmpl w:val="32AA4F17"/>
    <w:lvl w:ilvl="0" w:tentative="0">
      <w:start w:val="2"/>
      <w:numFmt w:val="chineseCounting"/>
      <w:suff w:val="nothing"/>
      <w:lvlText w:val="（%1）"/>
      <w:lvlJc w:val="left"/>
      <w:rPr>
        <w:rFonts w:hint="eastAsia"/>
      </w:rPr>
    </w:lvl>
  </w:abstractNum>
  <w:abstractNum w:abstractNumId="3">
    <w:nsid w:val="65F16E5A"/>
    <w:multiLevelType w:val="singleLevel"/>
    <w:tmpl w:val="65F16E5A"/>
    <w:lvl w:ilvl="0" w:tentative="0">
      <w:start w:val="2"/>
      <w:numFmt w:val="decimal"/>
      <w:lvlText w:val="%1."/>
      <w:lvlJc w:val="left"/>
      <w:pPr>
        <w:tabs>
          <w:tab w:val="left" w:pos="312"/>
        </w:tabs>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
    <w15:presenceInfo w15:providerId="None" w15:userId="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gutterAtTop/>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640"/>
    <w:rsid w:val="00076A8C"/>
    <w:rsid w:val="00124496"/>
    <w:rsid w:val="001F3282"/>
    <w:rsid w:val="00236922"/>
    <w:rsid w:val="00282FBF"/>
    <w:rsid w:val="002949DA"/>
    <w:rsid w:val="00332407"/>
    <w:rsid w:val="00341299"/>
    <w:rsid w:val="003E631B"/>
    <w:rsid w:val="00570C8C"/>
    <w:rsid w:val="006E50E8"/>
    <w:rsid w:val="006F425A"/>
    <w:rsid w:val="00712442"/>
    <w:rsid w:val="007F402C"/>
    <w:rsid w:val="00872225"/>
    <w:rsid w:val="00884B98"/>
    <w:rsid w:val="008B6BF5"/>
    <w:rsid w:val="009F5219"/>
    <w:rsid w:val="00A52640"/>
    <w:rsid w:val="00B07649"/>
    <w:rsid w:val="00D359BD"/>
    <w:rsid w:val="00D4148B"/>
    <w:rsid w:val="00E1672B"/>
    <w:rsid w:val="00E354BE"/>
    <w:rsid w:val="00E81364"/>
    <w:rsid w:val="00F65703"/>
    <w:rsid w:val="00F75CB0"/>
    <w:rsid w:val="00F83C00"/>
    <w:rsid w:val="00FC453D"/>
    <w:rsid w:val="056401E1"/>
    <w:rsid w:val="09CF74FE"/>
    <w:rsid w:val="0D925EB2"/>
    <w:rsid w:val="151C63E2"/>
    <w:rsid w:val="18673E19"/>
    <w:rsid w:val="1A5044CC"/>
    <w:rsid w:val="1C891E06"/>
    <w:rsid w:val="1FC47C64"/>
    <w:rsid w:val="2149516A"/>
    <w:rsid w:val="3B4A50C2"/>
    <w:rsid w:val="3FF918B8"/>
    <w:rsid w:val="46056A3C"/>
    <w:rsid w:val="539A0A20"/>
    <w:rsid w:val="54E81862"/>
    <w:rsid w:val="5D0F3A09"/>
    <w:rsid w:val="6C0F54CE"/>
    <w:rsid w:val="73B05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1"/>
    <w:pPr>
      <w:autoSpaceDE w:val="0"/>
      <w:autoSpaceDN w:val="0"/>
      <w:ind w:left="968"/>
      <w:jc w:val="left"/>
      <w:outlineLvl w:val="1"/>
    </w:pPr>
    <w:rPr>
      <w:rFonts w:ascii="仿宋" w:hAnsi="仿宋" w:eastAsia="仿宋" w:cs="仿宋"/>
      <w:b/>
      <w:bCs/>
      <w:kern w:val="0"/>
      <w:sz w:val="28"/>
      <w:szCs w:val="28"/>
      <w:lang w:val="zh-CN" w:bidi="zh-CN"/>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rPr>
      <w:rFonts w:ascii="Times New Roman" w:hAnsi="Times New Roman" w:eastAsia="宋体" w:cs="Times New Roman"/>
      <w:szCs w:val="20"/>
    </w:rPr>
  </w:style>
  <w:style w:type="paragraph" w:styleId="4">
    <w:name w:val="Body Text"/>
    <w:basedOn w:val="1"/>
    <w:link w:val="18"/>
    <w:qFormat/>
    <w:uiPriority w:val="1"/>
    <w:pPr>
      <w:autoSpaceDE w:val="0"/>
      <w:autoSpaceDN w:val="0"/>
      <w:ind w:left="400" w:firstLine="568"/>
      <w:jc w:val="left"/>
    </w:pPr>
    <w:rPr>
      <w:rFonts w:ascii="仿宋" w:hAnsi="仿宋" w:eastAsia="仿宋" w:cs="仿宋"/>
      <w:kern w:val="0"/>
      <w:sz w:val="28"/>
      <w:szCs w:val="28"/>
      <w:lang w:val="zh-CN" w:bidi="zh-CN"/>
    </w:rPr>
  </w:style>
  <w:style w:type="paragraph" w:styleId="5">
    <w:name w:val="Date"/>
    <w:basedOn w:val="1"/>
    <w:next w:val="1"/>
    <w:link w:val="19"/>
    <w:qFormat/>
    <w:uiPriority w:val="0"/>
    <w:rPr>
      <w:rFonts w:ascii="宋体" w:hAnsi="宋体" w:eastAsia="宋体" w:cs="Times New Roman"/>
      <w:szCs w:val="20"/>
    </w:rPr>
  </w:style>
  <w:style w:type="paragraph" w:styleId="6">
    <w:name w:val="Balloon Text"/>
    <w:basedOn w:val="1"/>
    <w:link w:val="21"/>
    <w:semiHidden/>
    <w:unhideWhenUsed/>
    <w:qFormat/>
    <w:uiPriority w:val="99"/>
    <w:rPr>
      <w:sz w:val="18"/>
      <w:szCs w:val="18"/>
    </w:rPr>
  </w:style>
  <w:style w:type="paragraph" w:styleId="7">
    <w:name w:val="footer"/>
    <w:basedOn w:val="1"/>
    <w:link w:val="14"/>
    <w:qFormat/>
    <w:uiPriority w:val="0"/>
    <w:pPr>
      <w:tabs>
        <w:tab w:val="center" w:pos="4153"/>
        <w:tab w:val="right" w:pos="8306"/>
      </w:tabs>
      <w:autoSpaceDE w:val="0"/>
      <w:autoSpaceDN w:val="0"/>
      <w:snapToGrid w:val="0"/>
      <w:jc w:val="left"/>
    </w:pPr>
    <w:rPr>
      <w:rFonts w:ascii="仿宋" w:hAnsi="仿宋" w:eastAsia="仿宋" w:cs="仿宋"/>
      <w:kern w:val="0"/>
      <w:sz w:val="18"/>
      <w:lang w:val="zh-CN" w:bidi="zh-CN"/>
    </w:rPr>
  </w:style>
  <w:style w:type="paragraph" w:styleId="8">
    <w:name w:val="header"/>
    <w:basedOn w:val="1"/>
    <w:link w:val="23"/>
    <w:unhideWhenUsed/>
    <w:qFormat/>
    <w:uiPriority w:val="99"/>
    <w:pPr>
      <w:tabs>
        <w:tab w:val="center" w:pos="4153"/>
        <w:tab w:val="right" w:pos="8306"/>
      </w:tabs>
      <w:snapToGrid w:val="0"/>
      <w:jc w:val="center"/>
    </w:pPr>
    <w:rPr>
      <w:sz w:val="18"/>
      <w:szCs w:val="18"/>
    </w:rPr>
  </w:style>
  <w:style w:type="paragraph" w:styleId="9">
    <w:name w:val="footnote text"/>
    <w:basedOn w:val="1"/>
    <w:link w:val="16"/>
    <w:qFormat/>
    <w:uiPriority w:val="0"/>
    <w:pPr>
      <w:widowControl/>
      <w:jc w:val="left"/>
    </w:pPr>
    <w:rPr>
      <w:rFonts w:ascii="Calibri" w:hAnsi="Calibri" w:eastAsia="宋体" w:cs="Arial"/>
      <w:kern w:val="0"/>
      <w:sz w:val="20"/>
      <w:szCs w:val="20"/>
    </w:rPr>
  </w:style>
  <w:style w:type="character" w:styleId="12">
    <w:name w:val="annotation reference"/>
    <w:unhideWhenUsed/>
    <w:qFormat/>
    <w:uiPriority w:val="99"/>
    <w:rPr>
      <w:sz w:val="21"/>
      <w:szCs w:val="21"/>
    </w:rPr>
  </w:style>
  <w:style w:type="character" w:styleId="13">
    <w:name w:val="footnote reference"/>
    <w:basedOn w:val="11"/>
    <w:qFormat/>
    <w:uiPriority w:val="0"/>
    <w:rPr>
      <w:rFonts w:ascii="Times New Roman" w:hAnsi="Times New Roman" w:eastAsia="宋体" w:cs="Times New Roman"/>
      <w:vertAlign w:val="superscript"/>
    </w:rPr>
  </w:style>
  <w:style w:type="character" w:customStyle="1" w:styleId="14">
    <w:name w:val="页脚 字符"/>
    <w:basedOn w:val="11"/>
    <w:link w:val="7"/>
    <w:qFormat/>
    <w:uiPriority w:val="0"/>
    <w:rPr>
      <w:rFonts w:ascii="仿宋" w:hAnsi="仿宋" w:eastAsia="仿宋" w:cs="仿宋"/>
      <w:kern w:val="0"/>
      <w:sz w:val="18"/>
      <w:lang w:val="zh-CN" w:bidi="zh-CN"/>
    </w:rPr>
  </w:style>
  <w:style w:type="paragraph" w:customStyle="1" w:styleId="15">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16">
    <w:name w:val="脚注文本 字符"/>
    <w:basedOn w:val="11"/>
    <w:link w:val="9"/>
    <w:qFormat/>
    <w:uiPriority w:val="0"/>
    <w:rPr>
      <w:rFonts w:ascii="Calibri" w:hAnsi="Calibri" w:eastAsia="宋体" w:cs="Arial"/>
      <w:kern w:val="0"/>
      <w:sz w:val="20"/>
      <w:szCs w:val="20"/>
    </w:rPr>
  </w:style>
  <w:style w:type="character" w:customStyle="1" w:styleId="17">
    <w:name w:val="标题 2 字符"/>
    <w:basedOn w:val="11"/>
    <w:link w:val="2"/>
    <w:qFormat/>
    <w:uiPriority w:val="1"/>
    <w:rPr>
      <w:rFonts w:ascii="仿宋" w:hAnsi="仿宋" w:eastAsia="仿宋" w:cs="仿宋"/>
      <w:b/>
      <w:bCs/>
      <w:kern w:val="0"/>
      <w:sz w:val="28"/>
      <w:szCs w:val="28"/>
      <w:lang w:val="zh-CN" w:bidi="zh-CN"/>
    </w:rPr>
  </w:style>
  <w:style w:type="character" w:customStyle="1" w:styleId="18">
    <w:name w:val="正文文本 字符"/>
    <w:basedOn w:val="11"/>
    <w:link w:val="4"/>
    <w:qFormat/>
    <w:uiPriority w:val="1"/>
    <w:rPr>
      <w:rFonts w:ascii="仿宋" w:hAnsi="仿宋" w:eastAsia="仿宋" w:cs="仿宋"/>
      <w:kern w:val="0"/>
      <w:sz w:val="28"/>
      <w:szCs w:val="28"/>
      <w:lang w:val="zh-CN" w:bidi="zh-CN"/>
    </w:rPr>
  </w:style>
  <w:style w:type="character" w:customStyle="1" w:styleId="19">
    <w:name w:val="日期 字符"/>
    <w:basedOn w:val="11"/>
    <w:link w:val="5"/>
    <w:qFormat/>
    <w:uiPriority w:val="0"/>
    <w:rPr>
      <w:rFonts w:ascii="宋体" w:hAnsi="宋体" w:eastAsia="宋体" w:cs="Times New Roman"/>
      <w:szCs w:val="20"/>
    </w:rPr>
  </w:style>
  <w:style w:type="character" w:customStyle="1" w:styleId="20">
    <w:name w:val="批注文字 字符"/>
    <w:basedOn w:val="11"/>
    <w:link w:val="3"/>
    <w:qFormat/>
    <w:uiPriority w:val="0"/>
    <w:rPr>
      <w:rFonts w:ascii="Times New Roman" w:hAnsi="Times New Roman" w:eastAsia="宋体" w:cs="Times New Roman"/>
      <w:szCs w:val="20"/>
    </w:rPr>
  </w:style>
  <w:style w:type="character" w:customStyle="1" w:styleId="21">
    <w:name w:val="批注框文本 字符"/>
    <w:basedOn w:val="11"/>
    <w:link w:val="6"/>
    <w:semiHidden/>
    <w:qFormat/>
    <w:uiPriority w:val="99"/>
    <w:rPr>
      <w:sz w:val="18"/>
      <w:szCs w:val="18"/>
    </w:rPr>
  </w:style>
  <w:style w:type="paragraph" w:styleId="22">
    <w:name w:val="List Paragraph"/>
    <w:basedOn w:val="1"/>
    <w:qFormat/>
    <w:uiPriority w:val="34"/>
    <w:pPr>
      <w:autoSpaceDE w:val="0"/>
      <w:autoSpaceDN w:val="0"/>
      <w:ind w:left="400" w:firstLine="568"/>
      <w:jc w:val="left"/>
    </w:pPr>
    <w:rPr>
      <w:rFonts w:ascii="仿宋" w:hAnsi="仿宋" w:eastAsia="仿宋" w:cs="仿宋"/>
      <w:kern w:val="0"/>
      <w:sz w:val="22"/>
      <w:lang w:val="zh-CN" w:bidi="zh-CN"/>
    </w:rPr>
  </w:style>
  <w:style w:type="character" w:customStyle="1" w:styleId="23">
    <w:name w:val="页眉 字符"/>
    <w:basedOn w:val="11"/>
    <w:link w:val="8"/>
    <w:qFormat/>
    <w:uiPriority w:val="99"/>
    <w:rPr>
      <w:kern w:val="2"/>
      <w:sz w:val="18"/>
      <w:szCs w:val="18"/>
    </w:rPr>
  </w:style>
  <w:style w:type="paragraph" w:customStyle="1" w:styleId="24">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customXml" Target="ink/ink2.xml"/><Relationship Id="rId7" Type="http://schemas.openxmlformats.org/officeDocument/2006/relationships/image" Target="media/image1.png"/><Relationship Id="rId6" Type="http://schemas.openxmlformats.org/officeDocument/2006/relationships/customXml" Target="ink/ink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12-03T17:11:20"/>
    </inkml:context>
    <inkml:brush xml:id="br0">
      <inkml:brushProperty name="width" value="0.05292" units="cm"/>
      <inkml:brushProperty name="height" value="0.05292" units="cm"/>
      <inkml:brushProperty name="color" value="#f80600"/>
    </inkml:brush>
  </inkml:definitions>
  <inkml:trace contextRef="#ctx0" brushRef="#br0">1.000 0.000 767,'10203.000'188.000'0,"-4081.000"52.000"0,-680.000 1.000-8,-2040.000 26.000 7,-2042.000 162.000-1,-1360.000 52.000 1,0.000-106.000 0,0.000-54.000 0,0.000 215.000 0,0.000-216.000 0</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5-12-03T17:11:19"/>
    </inkml:context>
    <inkml:brush xml:id="br0">
      <inkml:brushProperty name="width" value="0.05292" units="cm"/>
      <inkml:brushProperty name="height" value="0.05292" units="cm"/>
      <inkml:brushProperty name="color" value="#f80600"/>
    </inkml:brush>
  </inkml:definitions>
  <inkml:trace contextRef="#ctx0" brushRef="#br0">0.000 0.000 767</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10690</Words>
  <Characters>11398</Characters>
  <Lines>474</Lines>
  <Paragraphs>523</Paragraphs>
  <TotalTime>8</TotalTime>
  <ScaleCrop>false</ScaleCrop>
  <LinksUpToDate>false</LinksUpToDate>
  <CharactersWithSpaces>11536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2026-03-02T06:13:00Z</dcterms:created>
  <dc:creator>LENOVO</dc:creator>
  <cp:lastModifiedBy>潘潘</cp:lastModifiedBy>
  <cp:lastPrinted>2026-03-02T08:14:00Z</cp:lastPrinted>
  <dcterms:modified xsi:type="dcterms:W3CDTF">2026-03-19T14:23:48Z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eyJoZGlkIjoiODY4YTBjNjhkYTRkOWI2ZDRiNTJkODE1ZjdhZGE5NjEiLCJ1c2VySWQiOiIzMzUyOTY4MjEifQ==</vt:lpwstr>
  </property>
  <property fmtid="{D5CDD505-2E9C-101B-9397-08002B2CF9AE}" pid="3" name="KSOProductBuildVer">
    <vt:lpwstr>2052-12.1.0.25225</vt:lpwstr>
  </property>
  <property fmtid="{D5CDD505-2E9C-101B-9397-08002B2CF9AE}" pid="4" name="ICV">
    <vt:lpwstr>917AA899800C450C8FF54E46DE3B529C_13</vt:lpwstr>
  </property>
</Properties>
</file>